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917C" w14:textId="5570421A" w:rsidR="00A20540" w:rsidRPr="005941B9" w:rsidRDefault="00A20540" w:rsidP="0059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941B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“</w:t>
      </w:r>
      <w:r w:rsidR="00F3650B" w:rsidRPr="005941B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ÇOCUK ÇALIŞMALARI</w:t>
      </w:r>
      <w:r w:rsidRPr="005941B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” </w:t>
      </w:r>
      <w:r w:rsidR="005941B9" w:rsidRPr="005941B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KİTABI</w:t>
      </w:r>
    </w:p>
    <w:p w14:paraId="079C69E4" w14:textId="77777777" w:rsidR="00DA28C3" w:rsidRDefault="00DA28C3" w:rsidP="0059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009EB1D" w14:textId="3E52BFFF" w:rsidR="00F11939" w:rsidRPr="005941B9" w:rsidRDefault="00A20540" w:rsidP="0059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94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BÖLÜM </w:t>
      </w:r>
      <w:r w:rsidR="002512A9" w:rsidRPr="00594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YAZIM KURALLARI</w:t>
      </w:r>
    </w:p>
    <w:p w14:paraId="784D08AD" w14:textId="77777777" w:rsidR="00DA28C3" w:rsidRDefault="00DA28C3" w:rsidP="00DA28C3">
      <w:pPr>
        <w:shd w:val="clear" w:color="auto" w:fill="FFFFFF"/>
        <w:spacing w:before="120"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1880E9" w14:textId="66A58E32" w:rsidR="00E9172A" w:rsidRPr="00DA28C3" w:rsidRDefault="00DA28C3" w:rsidP="00DA28C3">
      <w:pPr>
        <w:shd w:val="clear" w:color="auto" w:fill="FFFFFF"/>
        <w:spacing w:before="120"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GENEL KURALLAR</w:t>
      </w:r>
    </w:p>
    <w:p w14:paraId="0D44F895" w14:textId="76C09AC5" w:rsidR="005111C1" w:rsidRPr="00B63F4F" w:rsidRDefault="0028119D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4F">
        <w:rPr>
          <w:rFonts w:ascii="Times New Roman" w:hAnsi="Times New Roman" w:cs="Times New Roman"/>
          <w:b/>
          <w:sz w:val="24"/>
          <w:szCs w:val="24"/>
        </w:rPr>
        <w:t>1.</w:t>
      </w:r>
      <w:r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DA28C3" w:rsidRPr="00B63F4F">
        <w:rPr>
          <w:rFonts w:ascii="Times New Roman" w:hAnsi="Times New Roman" w:cs="Times New Roman"/>
          <w:sz w:val="24"/>
          <w:szCs w:val="24"/>
        </w:rPr>
        <w:t>Her bir kitap bölümü</w:t>
      </w:r>
      <w:r w:rsidR="00AF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24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F0524" w:rsidRPr="00AF0524">
        <w:rPr>
          <w:rFonts w:ascii="Times New Roman" w:hAnsi="Times New Roman" w:cs="Times New Roman"/>
          <w:sz w:val="24"/>
          <w:szCs w:val="24"/>
          <w:u w:val="single"/>
        </w:rPr>
        <w:t>ord</w:t>
      </w:r>
      <w:proofErr w:type="spellEnd"/>
      <w:r w:rsidR="00AF0524" w:rsidRPr="00AF0524">
        <w:rPr>
          <w:rFonts w:ascii="Times New Roman" w:hAnsi="Times New Roman" w:cs="Times New Roman"/>
          <w:sz w:val="24"/>
          <w:szCs w:val="24"/>
          <w:u w:val="single"/>
        </w:rPr>
        <w:t xml:space="preserve"> dosya formatında </w:t>
      </w:r>
      <w:r w:rsidR="00DA28C3" w:rsidRPr="00AF0524">
        <w:rPr>
          <w:rFonts w:ascii="Times New Roman" w:eastAsia="Times New Roman" w:hAnsi="Times New Roman" w:cs="Times New Roman"/>
          <w:sz w:val="24"/>
          <w:szCs w:val="24"/>
          <w:u w:val="single"/>
        </w:rPr>
        <w:t>en az 15, en fazla 20 sayfa (</w:t>
      </w:r>
      <w:r w:rsidR="00DA28C3" w:rsidRPr="00AF0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kaynakça </w:t>
      </w:r>
      <w:proofErr w:type="gramStart"/>
      <w:r w:rsidR="00DA28C3" w:rsidRPr="00AF0524">
        <w:rPr>
          <w:rFonts w:ascii="Times New Roman" w:eastAsia="Times New Roman" w:hAnsi="Times New Roman" w:cs="Times New Roman"/>
          <w:sz w:val="24"/>
          <w:szCs w:val="24"/>
          <w:u w:val="single"/>
        </w:rPr>
        <w:t>dahil</w:t>
      </w:r>
      <w:proofErr w:type="gramEnd"/>
      <w:r w:rsidR="00DA28C3" w:rsidRPr="00AF0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olacak </w:t>
      </w:r>
      <w:r w:rsidR="00DA28C3" w:rsidRPr="00B63F4F">
        <w:rPr>
          <w:rFonts w:ascii="Times New Roman" w:eastAsia="Times New Roman" w:hAnsi="Times New Roman" w:cs="Times New Roman"/>
          <w:sz w:val="24"/>
          <w:szCs w:val="24"/>
        </w:rPr>
        <w:t>şekilde hazırlanmalıdır</w:t>
      </w:r>
      <w:r w:rsidR="00ED7F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28C3"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773EAE" w:rsidRPr="00B63F4F">
        <w:rPr>
          <w:rFonts w:ascii="Times New Roman" w:hAnsi="Times New Roman" w:cs="Times New Roman"/>
          <w:sz w:val="24"/>
          <w:szCs w:val="24"/>
        </w:rPr>
        <w:t xml:space="preserve">Kitap </w:t>
      </w:r>
      <w:r w:rsidR="005111C1" w:rsidRPr="00B63F4F">
        <w:rPr>
          <w:rFonts w:ascii="Times New Roman" w:hAnsi="Times New Roman" w:cs="Times New Roman"/>
          <w:sz w:val="24"/>
          <w:szCs w:val="24"/>
        </w:rPr>
        <w:t>Bölümler</w:t>
      </w:r>
      <w:r w:rsidR="00CF6899" w:rsidRPr="00B63F4F">
        <w:rPr>
          <w:rFonts w:ascii="Times New Roman" w:hAnsi="Times New Roman" w:cs="Times New Roman"/>
          <w:sz w:val="24"/>
          <w:szCs w:val="24"/>
        </w:rPr>
        <w:t>i</w:t>
      </w:r>
      <w:r w:rsidR="005111C1" w:rsidRPr="00B63F4F">
        <w:rPr>
          <w:rFonts w:ascii="Times New Roman" w:hAnsi="Times New Roman" w:cs="Times New Roman"/>
          <w:sz w:val="24"/>
          <w:szCs w:val="24"/>
        </w:rPr>
        <w:t xml:space="preserve"> “Giriş” başlığı ile başlamalı ve bölüm sonunda da “</w:t>
      </w:r>
      <w:r w:rsidR="000A5DEA" w:rsidRPr="00B63F4F">
        <w:rPr>
          <w:rFonts w:ascii="Times New Roman" w:hAnsi="Times New Roman" w:cs="Times New Roman"/>
          <w:sz w:val="24"/>
          <w:szCs w:val="24"/>
        </w:rPr>
        <w:t>Özet</w:t>
      </w:r>
      <w:r w:rsidR="005111C1" w:rsidRPr="00B63F4F">
        <w:rPr>
          <w:rFonts w:ascii="Times New Roman" w:hAnsi="Times New Roman" w:cs="Times New Roman"/>
          <w:sz w:val="24"/>
          <w:szCs w:val="24"/>
        </w:rPr>
        <w:t xml:space="preserve">” alt başlığı olmalıdır. </w:t>
      </w:r>
      <w:r w:rsidR="0089045F" w:rsidRPr="00B63F4F">
        <w:rPr>
          <w:rFonts w:ascii="Times New Roman" w:hAnsi="Times New Roman" w:cs="Times New Roman"/>
          <w:sz w:val="24"/>
          <w:szCs w:val="24"/>
        </w:rPr>
        <w:t>Özet</w:t>
      </w:r>
      <w:r w:rsidR="005111C1" w:rsidRPr="00B63F4F">
        <w:rPr>
          <w:rFonts w:ascii="Times New Roman" w:hAnsi="Times New Roman" w:cs="Times New Roman"/>
          <w:sz w:val="24"/>
          <w:szCs w:val="24"/>
        </w:rPr>
        <w:t xml:space="preserve"> başlığında, yazar(lar) kendi cümleleriyle bölümlerinin en fazla bir sayfalık özetlerini vermelidir. </w:t>
      </w:r>
      <w:r w:rsidR="005111C1" w:rsidRPr="00B63F4F">
        <w:rPr>
          <w:rFonts w:ascii="Times New Roman" w:eastAsia="Times New Roman" w:hAnsi="Times New Roman" w:cs="Times New Roman"/>
          <w:sz w:val="24"/>
          <w:szCs w:val="24"/>
        </w:rPr>
        <w:t xml:space="preserve">Giriş ve </w:t>
      </w:r>
      <w:r w:rsidR="0089045F" w:rsidRPr="00B63F4F">
        <w:rPr>
          <w:rFonts w:ascii="Times New Roman" w:eastAsia="Times New Roman" w:hAnsi="Times New Roman" w:cs="Times New Roman"/>
          <w:sz w:val="24"/>
          <w:szCs w:val="24"/>
        </w:rPr>
        <w:t>Özet</w:t>
      </w:r>
      <w:r w:rsidR="005111C1" w:rsidRPr="00B63F4F">
        <w:rPr>
          <w:rFonts w:ascii="Times New Roman" w:eastAsia="Times New Roman" w:hAnsi="Times New Roman" w:cs="Times New Roman"/>
          <w:sz w:val="24"/>
          <w:szCs w:val="24"/>
        </w:rPr>
        <w:t>" başlıklarına başlık numarası verilmemelidir.</w:t>
      </w:r>
    </w:p>
    <w:p w14:paraId="6D9A0B81" w14:textId="68A2787E" w:rsidR="00217B1B" w:rsidRPr="00B63F4F" w:rsidRDefault="00544728" w:rsidP="00374EB8">
      <w:pPr>
        <w:spacing w:before="12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3F4F">
        <w:rPr>
          <w:rFonts w:ascii="Times New Roman" w:hAnsi="Times New Roman" w:cs="Times New Roman"/>
          <w:b/>
          <w:sz w:val="24"/>
          <w:szCs w:val="24"/>
        </w:rPr>
        <w:t>2.</w:t>
      </w:r>
      <w:r w:rsidR="0028119D"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Bölümün ilk sayfasında; bölümün adı ve </w:t>
      </w:r>
      <w:r w:rsidR="003F5870" w:rsidRPr="00B63F4F">
        <w:rPr>
          <w:rFonts w:ascii="Times New Roman" w:hAnsi="Times New Roman" w:cs="Times New Roman"/>
          <w:sz w:val="24"/>
          <w:szCs w:val="24"/>
        </w:rPr>
        <w:t>yazarın/yazarların adı soyadı</w:t>
      </w:r>
      <w:r w:rsidR="00ED7F9B">
        <w:rPr>
          <w:rFonts w:ascii="Times New Roman" w:hAnsi="Times New Roman" w:cs="Times New Roman"/>
          <w:sz w:val="24"/>
          <w:szCs w:val="24"/>
        </w:rPr>
        <w:t>, görev yaptığı kurum ve ORCID numarası</w:t>
      </w:r>
      <w:r w:rsidR="009E1CCF"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yazılmalıdır. </w:t>
      </w:r>
      <w:r w:rsidR="00F3650B" w:rsidRPr="00B63F4F">
        <w:rPr>
          <w:rFonts w:ascii="Times New Roman" w:hAnsi="Times New Roman" w:cs="Times New Roman"/>
          <w:sz w:val="24"/>
          <w:szCs w:val="24"/>
        </w:rPr>
        <w:t>Yazar adlarının 3 boşluk altında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F3650B" w:rsidRPr="00B63F4F">
        <w:rPr>
          <w:rFonts w:ascii="Times New Roman" w:hAnsi="Times New Roman" w:cs="Times New Roman"/>
          <w:sz w:val="24"/>
          <w:szCs w:val="24"/>
        </w:rPr>
        <w:t>“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bölümün başlıkları </w:t>
      </w:r>
      <w:r w:rsidR="00ED7F9B">
        <w:rPr>
          <w:rFonts w:ascii="Times New Roman" w:hAnsi="Times New Roman" w:cs="Times New Roman"/>
          <w:sz w:val="24"/>
          <w:szCs w:val="24"/>
        </w:rPr>
        <w:t>“</w:t>
      </w:r>
      <w:r w:rsidR="00217B1B" w:rsidRPr="00B63F4F">
        <w:rPr>
          <w:rFonts w:ascii="Times New Roman" w:hAnsi="Times New Roman" w:cs="Times New Roman"/>
          <w:sz w:val="24"/>
          <w:szCs w:val="24"/>
        </w:rPr>
        <w:t>içindekiler</w:t>
      </w:r>
      <w:r w:rsidR="00ED7F9B">
        <w:rPr>
          <w:rFonts w:ascii="Times New Roman" w:hAnsi="Times New Roman" w:cs="Times New Roman"/>
          <w:sz w:val="24"/>
          <w:szCs w:val="24"/>
        </w:rPr>
        <w:t>”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 şeklinde</w:t>
      </w:r>
      <w:r w:rsidR="00F3650B" w:rsidRPr="00B63F4F">
        <w:rPr>
          <w:rFonts w:ascii="Times New Roman" w:hAnsi="Times New Roman" w:cs="Times New Roman"/>
          <w:sz w:val="24"/>
          <w:szCs w:val="24"/>
        </w:rPr>
        <w:t>”</w:t>
      </w:r>
      <w:r w:rsidR="00217B1B" w:rsidRPr="00B63F4F">
        <w:rPr>
          <w:rFonts w:ascii="Times New Roman" w:hAnsi="Times New Roman" w:cs="Times New Roman"/>
          <w:sz w:val="24"/>
          <w:szCs w:val="24"/>
        </w:rPr>
        <w:t xml:space="preserve"> verilmelidir.</w:t>
      </w:r>
    </w:p>
    <w:p w14:paraId="3EDCE92A" w14:textId="03A61A9C" w:rsidR="000C5085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8119D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119D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085" w:rsidRPr="00B63F4F">
        <w:rPr>
          <w:rFonts w:ascii="Times New Roman" w:eastAsia="Times New Roman" w:hAnsi="Times New Roman" w:cs="Times New Roman"/>
          <w:sz w:val="24"/>
          <w:szCs w:val="24"/>
        </w:rPr>
        <w:t>Son sayfada yazar/</w:t>
      </w:r>
      <w:proofErr w:type="spellStart"/>
      <w:r w:rsidR="000C5085" w:rsidRPr="00B63F4F">
        <w:rPr>
          <w:rFonts w:ascii="Times New Roman" w:eastAsia="Times New Roman" w:hAnsi="Times New Roman" w:cs="Times New Roman"/>
          <w:sz w:val="24"/>
          <w:szCs w:val="24"/>
        </w:rPr>
        <w:t>ların</w:t>
      </w:r>
      <w:proofErr w:type="spellEnd"/>
      <w:r w:rsidR="00F3650B" w:rsidRPr="00B63F4F">
        <w:rPr>
          <w:rFonts w:ascii="Times New Roman" w:eastAsia="Times New Roman" w:hAnsi="Times New Roman" w:cs="Times New Roman"/>
          <w:sz w:val="24"/>
          <w:szCs w:val="24"/>
        </w:rPr>
        <w:t xml:space="preserve"> kısa özgeçmişi (ortalama 100-2</w:t>
      </w:r>
      <w:r w:rsidR="000C5085" w:rsidRPr="00B63F4F">
        <w:rPr>
          <w:rFonts w:ascii="Times New Roman" w:eastAsia="Times New Roman" w:hAnsi="Times New Roman" w:cs="Times New Roman"/>
          <w:sz w:val="24"/>
          <w:szCs w:val="24"/>
        </w:rPr>
        <w:t>00 kelime arası) yer almalıdır (Özgeçmiş</w:t>
      </w:r>
      <w:r w:rsidR="007D643F" w:rsidRPr="00B63F4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1CCF" w:rsidRPr="00B63F4F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 w:rsidR="00F3650B" w:rsidRPr="00B63F4F">
        <w:rPr>
          <w:rFonts w:ascii="Times New Roman" w:eastAsia="Times New Roman" w:hAnsi="Times New Roman" w:cs="Times New Roman"/>
          <w:sz w:val="24"/>
          <w:szCs w:val="24"/>
        </w:rPr>
        <w:t>zarın fotoğrafı/e-posta adresi/</w:t>
      </w:r>
      <w:r w:rsidR="009E1CCF" w:rsidRPr="00B63F4F">
        <w:rPr>
          <w:rFonts w:ascii="Times New Roman" w:eastAsia="Times New Roman" w:hAnsi="Times New Roman" w:cs="Times New Roman"/>
          <w:sz w:val="24"/>
          <w:szCs w:val="24"/>
        </w:rPr>
        <w:t>çalıştığı kurum adresi</w:t>
      </w:r>
      <w:r w:rsidR="00F3650B" w:rsidRPr="00B63F4F">
        <w:rPr>
          <w:rFonts w:ascii="Times New Roman" w:eastAsia="Times New Roman" w:hAnsi="Times New Roman" w:cs="Times New Roman"/>
          <w:sz w:val="24"/>
          <w:szCs w:val="24"/>
        </w:rPr>
        <w:t>, ORCID numarası,</w:t>
      </w:r>
      <w:r w:rsidR="000E6E79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085" w:rsidRPr="00B63F4F">
        <w:rPr>
          <w:rFonts w:ascii="Times New Roman" w:eastAsia="Times New Roman" w:hAnsi="Times New Roman" w:cs="Times New Roman"/>
          <w:sz w:val="24"/>
          <w:szCs w:val="24"/>
        </w:rPr>
        <w:t>lisans mezuniyet bilgisi, lisansüstü eğitim bilgisi, görev yapılan kurumlar ve çalışma alanlarını içermelidir)</w:t>
      </w:r>
    </w:p>
    <w:p w14:paraId="1F8E795B" w14:textId="367494F8" w:rsidR="000C0F63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9172A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5FCE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F63" w:rsidRPr="00B63F4F">
        <w:rPr>
          <w:rFonts w:ascii="Times New Roman" w:hAnsi="Times New Roman" w:cs="Times New Roman"/>
          <w:sz w:val="24"/>
          <w:szCs w:val="24"/>
        </w:rPr>
        <w:t xml:space="preserve">Bölümler yazılırken konuyla ilgili </w:t>
      </w:r>
      <w:r w:rsidR="003930AA" w:rsidRPr="00B63F4F">
        <w:rPr>
          <w:rFonts w:ascii="Times New Roman" w:hAnsi="Times New Roman" w:cs="Times New Roman"/>
          <w:sz w:val="24"/>
          <w:szCs w:val="24"/>
        </w:rPr>
        <w:t xml:space="preserve">yeterli düzeyde </w:t>
      </w:r>
      <w:r w:rsidR="000C0F63" w:rsidRPr="00B63F4F">
        <w:rPr>
          <w:rFonts w:ascii="Times New Roman" w:hAnsi="Times New Roman" w:cs="Times New Roman"/>
          <w:sz w:val="24"/>
          <w:szCs w:val="24"/>
        </w:rPr>
        <w:t xml:space="preserve">güncel kaynaklara ve yabancı kaynaklara </w:t>
      </w:r>
      <w:r w:rsidR="005111C1" w:rsidRPr="00B63F4F">
        <w:rPr>
          <w:rFonts w:ascii="Times New Roman" w:hAnsi="Times New Roman" w:cs="Times New Roman"/>
          <w:sz w:val="24"/>
          <w:szCs w:val="24"/>
        </w:rPr>
        <w:t xml:space="preserve">mutlaka </w:t>
      </w:r>
      <w:r w:rsidR="000C0F63" w:rsidRPr="00B63F4F">
        <w:rPr>
          <w:rFonts w:ascii="Times New Roman" w:hAnsi="Times New Roman" w:cs="Times New Roman"/>
          <w:sz w:val="24"/>
          <w:szCs w:val="24"/>
        </w:rPr>
        <w:t xml:space="preserve">yer verilmelidir. </w:t>
      </w:r>
    </w:p>
    <w:p w14:paraId="19273E44" w14:textId="26F614DF" w:rsidR="00E9172A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9172A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259C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Bölümlerin içeriği ve bölümlerd</w:t>
      </w:r>
      <w:r w:rsidR="003930AA" w:rsidRPr="00B63F4F">
        <w:rPr>
          <w:rFonts w:ascii="Times New Roman" w:eastAsia="Times New Roman" w:hAnsi="Times New Roman" w:cs="Times New Roman"/>
          <w:sz w:val="24"/>
          <w:szCs w:val="24"/>
        </w:rPr>
        <w:t>eki kaynak gösterimi kontrolü ve sorumluluğu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 xml:space="preserve"> yazarlara aittir.</w:t>
      </w:r>
      <w:r w:rsidR="00E0259C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 xml:space="preserve">Bölümlerdeki fotoğraflar tam anlamıyla konu ile ilgili olmalıdır. Konuyla ilgili bir ipucu vermeyen, net olmayan, telif hakkını ortaya koyabilecek </w:t>
      </w:r>
      <w:proofErr w:type="gramStart"/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logo</w:t>
      </w:r>
      <w:proofErr w:type="gramEnd"/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, isim, resim vb. görsellerin yer aldığı fotoğraflar</w:t>
      </w:r>
      <w:r w:rsidR="003930AA" w:rsidRPr="00B63F4F">
        <w:rPr>
          <w:rFonts w:ascii="Times New Roman" w:eastAsia="Times New Roman" w:hAnsi="Times New Roman" w:cs="Times New Roman"/>
          <w:sz w:val="24"/>
          <w:szCs w:val="24"/>
        </w:rPr>
        <w:t>a yer verilmemelidir. Söz konusu kurallara uymayan görseller yayınevi tarafından bölümden çıkartılacaktır.</w:t>
      </w:r>
      <w:r w:rsidR="005071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Bölümlerde kullanılacak resimlerde çocukların/kişilerin yüzleri direk</w:t>
      </w:r>
      <w:r w:rsidR="00C220BE" w:rsidRPr="00B63F4F">
        <w:rPr>
          <w:rFonts w:ascii="Times New Roman" w:eastAsia="Times New Roman" w:hAnsi="Times New Roman" w:cs="Times New Roman"/>
          <w:sz w:val="24"/>
          <w:szCs w:val="24"/>
        </w:rPr>
        <w:t>/net</w:t>
      </w:r>
      <w:r w:rsidR="005071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olarak gözükmemeli (izin alınmış olsa bile yazarların kendi çocuklarının/yakınlarının resimleri de </w:t>
      </w:r>
      <w:r w:rsidR="00F3650B" w:rsidRPr="00B63F4F">
        <w:rPr>
          <w:rFonts w:ascii="Times New Roman" w:eastAsia="Times New Roman" w:hAnsi="Times New Roman" w:cs="Times New Roman"/>
          <w:sz w:val="24"/>
          <w:szCs w:val="24"/>
        </w:rPr>
        <w:t>dâhil</w:t>
      </w:r>
      <w:r w:rsidR="005071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olmak üzere).</w:t>
      </w:r>
    </w:p>
    <w:p w14:paraId="51CCA427" w14:textId="03F1FFB7" w:rsidR="00E9172A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Bölümleri editöre gön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 xml:space="preserve">dermeden önce </w:t>
      </w:r>
      <w:r w:rsidR="00855739">
        <w:rPr>
          <w:rFonts w:ascii="Times New Roman" w:eastAsia="Times New Roman" w:hAnsi="Times New Roman" w:cs="Times New Roman"/>
          <w:sz w:val="24"/>
          <w:szCs w:val="24"/>
        </w:rPr>
        <w:t>ilgili yayınevinin</w:t>
      </w:r>
      <w:r w:rsidR="00747809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 xml:space="preserve">yazım kurallarına </w:t>
      </w:r>
      <w:r w:rsidR="00FB0EF1" w:rsidRPr="00B63F4F">
        <w:rPr>
          <w:rFonts w:ascii="Times New Roman" w:eastAsia="Times New Roman" w:hAnsi="Times New Roman" w:cs="Times New Roman"/>
          <w:sz w:val="24"/>
          <w:szCs w:val="24"/>
        </w:rPr>
        <w:t xml:space="preserve">uygunluğunu 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 xml:space="preserve">APA 7 stiline uygun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kaynakça</w:t>
      </w:r>
      <w:r w:rsidR="00176FFB" w:rsidRPr="00B63F4F">
        <w:rPr>
          <w:rFonts w:ascii="Times New Roman" w:eastAsia="Times New Roman" w:hAnsi="Times New Roman" w:cs="Times New Roman"/>
          <w:sz w:val="24"/>
          <w:szCs w:val="24"/>
        </w:rPr>
        <w:t xml:space="preserve"> gösterimi ile ilgili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 xml:space="preserve">gerekli </w:t>
      </w:r>
      <w:r w:rsidR="00BC1850" w:rsidRPr="00B63F4F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E9172A" w:rsidRPr="00B63F4F">
        <w:rPr>
          <w:rFonts w:ascii="Times New Roman" w:eastAsia="Times New Roman" w:hAnsi="Times New Roman" w:cs="Times New Roman"/>
          <w:sz w:val="24"/>
          <w:szCs w:val="24"/>
        </w:rPr>
        <w:t>kontrolleri ya</w:t>
      </w:r>
      <w:r w:rsidR="00F3650B" w:rsidRPr="00B63F4F">
        <w:rPr>
          <w:rFonts w:ascii="Times New Roman" w:eastAsia="Times New Roman" w:hAnsi="Times New Roman" w:cs="Times New Roman"/>
          <w:sz w:val="24"/>
          <w:szCs w:val="24"/>
        </w:rPr>
        <w:t>pmanız büyük önem taşımaktadır.</w:t>
      </w:r>
    </w:p>
    <w:p w14:paraId="60A8BC0C" w14:textId="6FDCAB99" w:rsidR="00B62D9A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8C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54F8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54F8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 xml:space="preserve">Bölümler editöre gönderilmeden önce </w:t>
      </w:r>
      <w:r w:rsidR="00B62D9A" w:rsidRPr="00ED7F9B">
        <w:rPr>
          <w:rFonts w:ascii="Times New Roman" w:eastAsia="Times New Roman" w:hAnsi="Times New Roman" w:cs="Times New Roman"/>
          <w:sz w:val="24"/>
          <w:szCs w:val="24"/>
          <w:u w:val="single"/>
        </w:rPr>
        <w:t>bölümün son haliyle ilgili intihal raporu alınarak bölümle birlikte intihal raporu da</w:t>
      </w:r>
      <w:r w:rsidR="004D0CD6" w:rsidRPr="00ED7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editöre</w:t>
      </w:r>
      <w:r w:rsidR="00B62D9A" w:rsidRPr="00ED7F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gönderilmelidir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 xml:space="preserve">. İntihal oranı 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%2</w:t>
      </w:r>
      <w:r w:rsidR="00745261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'</w:t>
      </w:r>
      <w:r w:rsidR="00745261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745261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geçmemelidir.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3E411A" w14:textId="72953811" w:rsidR="00B62D9A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854F8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54F8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 xml:space="preserve">Bölümün yazımı tamamlandıktan sonra her bölüm </w:t>
      </w:r>
      <w:r w:rsidR="00925B35" w:rsidRPr="00B63F4F">
        <w:rPr>
          <w:rFonts w:ascii="Times New Roman" w:eastAsia="Times New Roman" w:hAnsi="Times New Roman" w:cs="Times New Roman"/>
          <w:sz w:val="24"/>
          <w:szCs w:val="24"/>
        </w:rPr>
        <w:t xml:space="preserve">yazarı, kendi bölümü için </w:t>
      </w:r>
      <w:proofErr w:type="spellStart"/>
      <w:r w:rsidR="00925B35" w:rsidRPr="00B63F4F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="00FD18C1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35" w:rsidRPr="00B63F4F">
        <w:rPr>
          <w:rFonts w:ascii="Times New Roman" w:eastAsia="Times New Roman" w:hAnsi="Times New Roman" w:cs="Times New Roman"/>
          <w:sz w:val="24"/>
          <w:szCs w:val="24"/>
        </w:rPr>
        <w:t>Poi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>nt sunu</w:t>
      </w:r>
      <w:r w:rsidR="00925B35" w:rsidRPr="00B63F4F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B62D9A" w:rsidRPr="00B63F4F">
        <w:rPr>
          <w:rFonts w:ascii="Times New Roman" w:eastAsia="Times New Roman" w:hAnsi="Times New Roman" w:cs="Times New Roman"/>
          <w:sz w:val="24"/>
          <w:szCs w:val="24"/>
        </w:rPr>
        <w:t>hazırlayacaktır.</w:t>
      </w:r>
      <w:r w:rsidR="00BA06E4" w:rsidRPr="00B63F4F">
        <w:rPr>
          <w:rFonts w:ascii="Times New Roman" w:eastAsia="Times New Roman" w:hAnsi="Times New Roman" w:cs="Times New Roman"/>
          <w:sz w:val="24"/>
          <w:szCs w:val="24"/>
        </w:rPr>
        <w:t xml:space="preserve">(Kitabımızın başka üniversitelerdeki akademisyenler tarafından da tavsiye edilmesine katkı sunması amacıyla) </w:t>
      </w:r>
    </w:p>
    <w:p w14:paraId="6194E966" w14:textId="77777777" w:rsidR="00DA28C3" w:rsidRPr="00B63F4F" w:rsidRDefault="00DA28C3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11FB1" w14:textId="235E87E8" w:rsidR="00E9172A" w:rsidRPr="00DA28C3" w:rsidRDefault="00DA28C3" w:rsidP="00DA28C3">
      <w:pPr>
        <w:shd w:val="clear" w:color="auto" w:fill="FFFFFF"/>
        <w:spacing w:before="120" w:after="0" w:line="36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YAZIM KURALLARI</w:t>
      </w:r>
    </w:p>
    <w:p w14:paraId="54F5770F" w14:textId="77777777" w:rsidR="006F55B9" w:rsidRPr="00B63F4F" w:rsidRDefault="0045392F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4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F55B9" w:rsidRPr="00B63F4F">
        <w:rPr>
          <w:rFonts w:ascii="Times New Roman" w:hAnsi="Times New Roman" w:cs="Times New Roman"/>
          <w:sz w:val="24"/>
          <w:szCs w:val="24"/>
        </w:rPr>
        <w:t xml:space="preserve"> Yazılar Windows ortamında Word </w:t>
      </w:r>
      <w:r w:rsidR="00DD0EC0" w:rsidRPr="00B63F4F">
        <w:rPr>
          <w:rFonts w:ascii="Times New Roman" w:hAnsi="Times New Roman" w:cs="Times New Roman"/>
          <w:sz w:val="24"/>
          <w:szCs w:val="24"/>
        </w:rPr>
        <w:t>2007</w:t>
      </w:r>
      <w:r w:rsidR="006F55B9" w:rsidRPr="00B63F4F">
        <w:rPr>
          <w:rFonts w:ascii="Times New Roman" w:hAnsi="Times New Roman" w:cs="Times New Roman"/>
          <w:sz w:val="24"/>
          <w:szCs w:val="24"/>
        </w:rPr>
        <w:t xml:space="preserve"> ve daha gelişmiş sürüm ile Times New Roman karakterinde, 1</w:t>
      </w:r>
      <w:r w:rsidR="001E360B" w:rsidRPr="00B63F4F">
        <w:rPr>
          <w:rFonts w:ascii="Times New Roman" w:hAnsi="Times New Roman" w:cs="Times New Roman"/>
          <w:sz w:val="24"/>
          <w:szCs w:val="24"/>
        </w:rPr>
        <w:t>2</w:t>
      </w:r>
      <w:r w:rsidR="006F55B9" w:rsidRPr="00B63F4F">
        <w:rPr>
          <w:rFonts w:ascii="Times New Roman" w:hAnsi="Times New Roman" w:cs="Times New Roman"/>
          <w:sz w:val="24"/>
          <w:szCs w:val="24"/>
        </w:rPr>
        <w:t xml:space="preserve"> punto ve 1,5 satır aralığı ile </w:t>
      </w:r>
      <w:proofErr w:type="spellStart"/>
      <w:r w:rsidR="006F55B9" w:rsidRPr="00B63F4F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6F55B9" w:rsidRPr="00B63F4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6F55B9" w:rsidRPr="00B63F4F">
        <w:rPr>
          <w:rFonts w:ascii="Times New Roman" w:hAnsi="Times New Roman" w:cs="Times New Roman"/>
          <w:sz w:val="24"/>
          <w:szCs w:val="24"/>
        </w:rPr>
        <w:t>shift+enter</w:t>
      </w:r>
      <w:proofErr w:type="spellEnd"/>
      <w:r w:rsidR="006F55B9" w:rsidRPr="00B63F4F">
        <w:rPr>
          <w:rFonts w:ascii="Times New Roman" w:hAnsi="Times New Roman" w:cs="Times New Roman"/>
          <w:sz w:val="24"/>
          <w:szCs w:val="24"/>
        </w:rPr>
        <w:t xml:space="preserve"> tuşuna basmadan </w:t>
      </w:r>
      <w:r w:rsidR="006F55B9" w:rsidRPr="00B63F4F">
        <w:rPr>
          <w:rFonts w:ascii="Times New Roman" w:eastAsia="Times New Roman" w:hAnsi="Times New Roman" w:cs="Times New Roman"/>
          <w:sz w:val="24"/>
          <w:szCs w:val="24"/>
        </w:rPr>
        <w:t>iki yana yaslı olarak hazırlanmalıdır.</w:t>
      </w:r>
    </w:p>
    <w:p w14:paraId="3D69815B" w14:textId="459C1AD4" w:rsidR="00783ADF" w:rsidRDefault="00E80C2C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4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DF">
        <w:rPr>
          <w:rFonts w:ascii="Times New Roman" w:eastAsia="Times New Roman" w:hAnsi="Times New Roman" w:cs="Times New Roman"/>
          <w:sz w:val="24"/>
          <w:szCs w:val="24"/>
        </w:rPr>
        <w:t xml:space="preserve">Sayfa </w:t>
      </w:r>
      <w:r w:rsidR="00783ADF" w:rsidRPr="00374EB8">
        <w:rPr>
          <w:rFonts w:ascii="Times New Roman" w:eastAsia="Times New Roman" w:hAnsi="Times New Roman" w:cs="Times New Roman"/>
          <w:sz w:val="24"/>
          <w:szCs w:val="24"/>
          <w:u w:val="single"/>
        </w:rPr>
        <w:t>sol ve üst taraftan 4 cm</w:t>
      </w:r>
      <w:r w:rsidR="00374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EB8" w:rsidRPr="00374EB8">
        <w:rPr>
          <w:rFonts w:ascii="Times New Roman" w:eastAsia="Times New Roman" w:hAnsi="Times New Roman" w:cs="Times New Roman"/>
          <w:sz w:val="24"/>
          <w:szCs w:val="24"/>
          <w:u w:val="single"/>
        </w:rPr>
        <w:t>sağ</w:t>
      </w:r>
      <w:r w:rsidR="00783ADF" w:rsidRPr="00374E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ve alt taraftan 3 cm</w:t>
      </w:r>
      <w:r w:rsidR="00783ADF">
        <w:rPr>
          <w:rFonts w:ascii="Times New Roman" w:eastAsia="Times New Roman" w:hAnsi="Times New Roman" w:cs="Times New Roman"/>
          <w:sz w:val="24"/>
          <w:szCs w:val="24"/>
        </w:rPr>
        <w:t xml:space="preserve"> boşluk bırakılarak ayarlanmalıdır. </w:t>
      </w:r>
      <w:r w:rsidR="00E43D16" w:rsidRPr="00B63F4F">
        <w:rPr>
          <w:rFonts w:ascii="Times New Roman" w:eastAsia="Times New Roman" w:hAnsi="Times New Roman" w:cs="Times New Roman"/>
          <w:sz w:val="24"/>
          <w:szCs w:val="24"/>
        </w:rPr>
        <w:t xml:space="preserve">Satır başları </w:t>
      </w:r>
      <w:r w:rsidR="00374EB8">
        <w:rPr>
          <w:rFonts w:ascii="Times New Roman" w:eastAsia="Times New Roman" w:hAnsi="Times New Roman" w:cs="Times New Roman"/>
          <w:sz w:val="24"/>
          <w:szCs w:val="24"/>
        </w:rPr>
        <w:t xml:space="preserve">Giriş-Paragraf sekmesindeki “Girintiler ve Aralıklar” bölümünden “ilk satır” değeri </w:t>
      </w:r>
      <w:r w:rsidR="00783ADF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E43D16" w:rsidRPr="00B63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DF">
        <w:rPr>
          <w:rFonts w:ascii="Times New Roman" w:eastAsia="Times New Roman" w:hAnsi="Times New Roman" w:cs="Times New Roman"/>
          <w:sz w:val="24"/>
          <w:szCs w:val="24"/>
        </w:rPr>
        <w:t>cm içerden başlatıl</w:t>
      </w:r>
      <w:r w:rsidR="00374EB8">
        <w:rPr>
          <w:rFonts w:ascii="Times New Roman" w:eastAsia="Times New Roman" w:hAnsi="Times New Roman" w:cs="Times New Roman"/>
          <w:sz w:val="24"/>
          <w:szCs w:val="24"/>
        </w:rPr>
        <w:t>acak şekilde ayarlanmalıdır</w:t>
      </w:r>
      <w:r w:rsidR="00783A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ADF" w:rsidRPr="0078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DF" w:rsidRPr="00B63F4F">
        <w:rPr>
          <w:rFonts w:ascii="Times New Roman" w:eastAsia="Times New Roman" w:hAnsi="Times New Roman" w:cs="Times New Roman"/>
          <w:sz w:val="24"/>
          <w:szCs w:val="24"/>
        </w:rPr>
        <w:t xml:space="preserve">Satır başındaki girintiyi ayarlamak için kesinlikle </w:t>
      </w:r>
      <w:proofErr w:type="spellStart"/>
      <w:r w:rsidR="00783ADF" w:rsidRPr="00783ADF">
        <w:rPr>
          <w:rFonts w:ascii="Times New Roman" w:eastAsia="Times New Roman" w:hAnsi="Times New Roman" w:cs="Times New Roman"/>
          <w:b/>
          <w:sz w:val="24"/>
          <w:szCs w:val="24"/>
        </w:rPr>
        <w:t>Tab</w:t>
      </w:r>
      <w:proofErr w:type="spellEnd"/>
      <w:r w:rsidR="00783ADF" w:rsidRPr="00783ADF">
        <w:rPr>
          <w:rFonts w:ascii="Times New Roman" w:eastAsia="Times New Roman" w:hAnsi="Times New Roman" w:cs="Times New Roman"/>
          <w:b/>
          <w:sz w:val="24"/>
          <w:szCs w:val="24"/>
        </w:rPr>
        <w:t xml:space="preserve"> tuşu </w:t>
      </w:r>
      <w:r w:rsidR="00783ADF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783ADF" w:rsidRPr="00B63F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ADF" w:rsidRPr="00B63F4F">
        <w:rPr>
          <w:rFonts w:ascii="Times New Roman" w:eastAsia="Times New Roman" w:hAnsi="Times New Roman" w:cs="Times New Roman"/>
          <w:b/>
          <w:sz w:val="24"/>
          <w:szCs w:val="24"/>
        </w:rPr>
        <w:t>Boşluk</w:t>
      </w:r>
      <w:r w:rsidR="00783ADF" w:rsidRPr="00B63F4F">
        <w:rPr>
          <w:rFonts w:ascii="Times New Roman" w:eastAsia="Times New Roman" w:hAnsi="Times New Roman" w:cs="Times New Roman"/>
          <w:sz w:val="24"/>
          <w:szCs w:val="24"/>
        </w:rPr>
        <w:t xml:space="preserve"> tuşu </w:t>
      </w:r>
      <w:r w:rsidR="00783ADF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kullanılmamalıdır.</w:t>
      </w:r>
    </w:p>
    <w:p w14:paraId="3CCB9C12" w14:textId="6530A8AD" w:rsidR="00451349" w:rsidRPr="00B63F4F" w:rsidRDefault="00374EB8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51349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13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Metinde olabildiğinde Türkçe sözcükler kullanılmalıdır. Türkçe karşılığı olmayan ve/veya Türkçe ’ye henüz yerleşmemiş olan yabancı dildeki sözcükler kullanılırken ilk geçtiği yerde parantez içinde orijinal ismine de yer verilmelidir. Metin içerisinde vurgulama yapılması gerektiğinde </w:t>
      </w:r>
      <w:r w:rsidR="00451349" w:rsidRPr="00B63F4F">
        <w:rPr>
          <w:rFonts w:ascii="Times New Roman" w:eastAsia="Times New Roman" w:hAnsi="Times New Roman" w:cs="Times New Roman"/>
          <w:i/>
          <w:sz w:val="24"/>
          <w:szCs w:val="24"/>
        </w:rPr>
        <w:t>italik</w:t>
      </w:r>
      <w:r w:rsidR="004513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yapılmalıdır. Kalın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 da altı çizili olmamalıdır.</w:t>
      </w:r>
    </w:p>
    <w:p w14:paraId="2EAFC8A3" w14:textId="177E546F" w:rsidR="00451349" w:rsidRPr="00B63F4F" w:rsidRDefault="00374EB8" w:rsidP="00374EB8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51349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1349" w:rsidRPr="00B63F4F">
        <w:rPr>
          <w:rFonts w:ascii="Times New Roman" w:eastAsia="Times New Roman" w:hAnsi="Times New Roman" w:cs="Times New Roman"/>
          <w:sz w:val="24"/>
          <w:szCs w:val="24"/>
        </w:rPr>
        <w:t xml:space="preserve"> Kısaltmalar metinde ilk kez sunulurken parantez içinde verilmelidir. Türk Dil Kurumu (TDK) gibi</w:t>
      </w:r>
    </w:p>
    <w:p w14:paraId="27037B6F" w14:textId="4D9FB877" w:rsidR="00203E2A" w:rsidRPr="00B63F4F" w:rsidRDefault="00374EB8" w:rsidP="00374EB8">
      <w:pPr>
        <w:spacing w:before="12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3E2A" w:rsidRPr="00B63F4F">
        <w:rPr>
          <w:rFonts w:ascii="Times New Roman" w:hAnsi="Times New Roman" w:cs="Times New Roman"/>
          <w:b/>
          <w:sz w:val="24"/>
          <w:szCs w:val="24"/>
        </w:rPr>
        <w:t>.</w:t>
      </w:r>
      <w:r w:rsidR="00E62668" w:rsidRPr="00B63F4F">
        <w:rPr>
          <w:rFonts w:ascii="Times New Roman" w:hAnsi="Times New Roman" w:cs="Times New Roman"/>
          <w:sz w:val="24"/>
          <w:szCs w:val="24"/>
        </w:rPr>
        <w:t xml:space="preserve"> </w:t>
      </w:r>
      <w:r w:rsidR="00203E2A" w:rsidRPr="00B63F4F">
        <w:rPr>
          <w:rFonts w:ascii="Times New Roman" w:hAnsi="Times New Roman" w:cs="Times New Roman"/>
          <w:sz w:val="24"/>
          <w:szCs w:val="24"/>
        </w:rPr>
        <w:t xml:space="preserve">Metin içi kaynakça gösteriminde parantez içindeki kaynaklar alfabetik sıraya göre sıralanmalıdır, </w:t>
      </w:r>
      <w:r w:rsidR="00203E2A" w:rsidRPr="00B63F4F">
        <w:rPr>
          <w:rFonts w:ascii="Times New Roman" w:hAnsi="Times New Roman" w:cs="Times New Roman"/>
          <w:i/>
          <w:sz w:val="24"/>
          <w:szCs w:val="24"/>
        </w:rPr>
        <w:t>yıla göre sıralama yapılmamalıdır</w:t>
      </w:r>
      <w:r w:rsidR="00331A93" w:rsidRPr="00B63F4F">
        <w:rPr>
          <w:rFonts w:ascii="Times New Roman" w:hAnsi="Times New Roman" w:cs="Times New Roman"/>
          <w:sz w:val="24"/>
          <w:szCs w:val="24"/>
        </w:rPr>
        <w:t>.</w:t>
      </w:r>
      <w:r w:rsidR="00783ADF">
        <w:rPr>
          <w:rFonts w:ascii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hAnsi="Times New Roman" w:cs="Times New Roman"/>
          <w:sz w:val="24"/>
          <w:szCs w:val="24"/>
        </w:rPr>
        <w:t>karakter</w:t>
      </w:r>
      <w:r w:rsidR="00783ADF">
        <w:rPr>
          <w:rFonts w:ascii="Times New Roman" w:hAnsi="Times New Roman" w:cs="Times New Roman"/>
          <w:sz w:val="24"/>
          <w:szCs w:val="24"/>
        </w:rPr>
        <w:t xml:space="preserve"> arası bir boşluk bırakılmalıdır.</w:t>
      </w:r>
      <w:r w:rsidR="00331A93" w:rsidRPr="00B63F4F">
        <w:rPr>
          <w:rFonts w:ascii="Times New Roman" w:hAnsi="Times New Roman" w:cs="Times New Roman"/>
          <w:sz w:val="24"/>
          <w:szCs w:val="24"/>
        </w:rPr>
        <w:t xml:space="preserve"> Örnek: (Arı</w:t>
      </w:r>
      <w:r w:rsidR="00465895" w:rsidRPr="00B63F4F">
        <w:rPr>
          <w:rFonts w:ascii="Times New Roman" w:hAnsi="Times New Roman" w:cs="Times New Roman"/>
          <w:sz w:val="24"/>
          <w:szCs w:val="24"/>
        </w:rPr>
        <w:t xml:space="preserve">, </w:t>
      </w:r>
      <w:r w:rsidR="00423F60" w:rsidRPr="00B63F4F">
        <w:rPr>
          <w:rFonts w:ascii="Times New Roman" w:hAnsi="Times New Roman" w:cs="Times New Roman"/>
          <w:sz w:val="24"/>
          <w:szCs w:val="24"/>
        </w:rPr>
        <w:t>2018</w:t>
      </w:r>
      <w:r w:rsidR="00F3650B" w:rsidRPr="00B63F4F">
        <w:rPr>
          <w:rFonts w:ascii="Times New Roman" w:hAnsi="Times New Roman" w:cs="Times New Roman"/>
          <w:sz w:val="24"/>
          <w:szCs w:val="24"/>
        </w:rPr>
        <w:t>: 27</w:t>
      </w:r>
      <w:r w:rsidR="00203E2A" w:rsidRPr="00B63F4F">
        <w:rPr>
          <w:rFonts w:ascii="Times New Roman" w:hAnsi="Times New Roman" w:cs="Times New Roman"/>
          <w:sz w:val="24"/>
          <w:szCs w:val="24"/>
        </w:rPr>
        <w:t xml:space="preserve">; </w:t>
      </w:r>
      <w:r w:rsidR="00B62D9A" w:rsidRPr="00B63F4F">
        <w:rPr>
          <w:rFonts w:ascii="Times New Roman" w:hAnsi="Times New Roman" w:cs="Times New Roman"/>
          <w:sz w:val="24"/>
          <w:szCs w:val="24"/>
        </w:rPr>
        <w:t>Doğan,</w:t>
      </w:r>
      <w:r w:rsidR="00203E2A" w:rsidRPr="00B63F4F">
        <w:rPr>
          <w:rFonts w:ascii="Times New Roman" w:hAnsi="Times New Roman" w:cs="Times New Roman"/>
          <w:sz w:val="24"/>
          <w:szCs w:val="24"/>
        </w:rPr>
        <w:t xml:space="preserve"> 20</w:t>
      </w:r>
      <w:r w:rsidR="00331A93" w:rsidRPr="00B63F4F">
        <w:rPr>
          <w:rFonts w:ascii="Times New Roman" w:hAnsi="Times New Roman" w:cs="Times New Roman"/>
          <w:sz w:val="24"/>
          <w:szCs w:val="24"/>
        </w:rPr>
        <w:t>05</w:t>
      </w:r>
      <w:r w:rsidR="00F3650B" w:rsidRPr="00B63F4F">
        <w:rPr>
          <w:rFonts w:ascii="Times New Roman" w:hAnsi="Times New Roman" w:cs="Times New Roman"/>
          <w:sz w:val="24"/>
          <w:szCs w:val="24"/>
        </w:rPr>
        <w:t>:</w:t>
      </w:r>
      <w:r w:rsidR="00783ADF">
        <w:rPr>
          <w:rFonts w:ascii="Times New Roman" w:hAnsi="Times New Roman" w:cs="Times New Roman"/>
          <w:sz w:val="24"/>
          <w:szCs w:val="24"/>
        </w:rPr>
        <w:t xml:space="preserve"> </w:t>
      </w:r>
      <w:r w:rsidR="00F3650B" w:rsidRPr="00B63F4F">
        <w:rPr>
          <w:rFonts w:ascii="Times New Roman" w:hAnsi="Times New Roman" w:cs="Times New Roman"/>
          <w:sz w:val="24"/>
          <w:szCs w:val="24"/>
        </w:rPr>
        <w:t>48</w:t>
      </w:r>
      <w:r w:rsidR="00203E2A" w:rsidRPr="00B63F4F">
        <w:rPr>
          <w:rFonts w:ascii="Times New Roman" w:hAnsi="Times New Roman" w:cs="Times New Roman"/>
          <w:sz w:val="24"/>
          <w:szCs w:val="24"/>
        </w:rPr>
        <w:t>; Meriç, 2020</w:t>
      </w:r>
      <w:r w:rsidR="00F3650B" w:rsidRPr="00B63F4F">
        <w:rPr>
          <w:rFonts w:ascii="Times New Roman" w:hAnsi="Times New Roman" w:cs="Times New Roman"/>
          <w:sz w:val="24"/>
          <w:szCs w:val="24"/>
        </w:rPr>
        <w:t>:</w:t>
      </w:r>
      <w:r w:rsidR="00783ADF">
        <w:rPr>
          <w:rFonts w:ascii="Times New Roman" w:hAnsi="Times New Roman" w:cs="Times New Roman"/>
          <w:sz w:val="24"/>
          <w:szCs w:val="24"/>
        </w:rPr>
        <w:t xml:space="preserve"> </w:t>
      </w:r>
      <w:r w:rsidR="00B63F4F" w:rsidRPr="00B63F4F">
        <w:rPr>
          <w:rFonts w:ascii="Times New Roman" w:hAnsi="Times New Roman" w:cs="Times New Roman"/>
          <w:sz w:val="24"/>
          <w:szCs w:val="24"/>
        </w:rPr>
        <w:t>81</w:t>
      </w:r>
      <w:r w:rsidR="00203E2A" w:rsidRPr="00B63F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4C7A86" w14:textId="77777777" w:rsidR="00D324F3" w:rsidRPr="00B63F4F" w:rsidRDefault="00C73FC7" w:rsidP="00DA28C3">
      <w:pPr>
        <w:shd w:val="clear" w:color="auto" w:fill="FFFFFF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3F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1349" w:rsidRPr="00B63F4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51349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324F3" w:rsidRPr="00B63F4F">
        <w:rPr>
          <w:rFonts w:ascii="Times New Roman" w:eastAsia="Times New Roman" w:hAnsi="Times New Roman" w:cs="Times New Roman"/>
          <w:sz w:val="24"/>
          <w:szCs w:val="24"/>
          <w:u w:val="single"/>
        </w:rPr>
        <w:t>Metin içinde başlıklar ve alt başlıkların formatı aşağıdaki gibi olmalıdır:</w:t>
      </w:r>
    </w:p>
    <w:p w14:paraId="196C4149" w14:textId="3E4CCD6E" w:rsidR="0045392F" w:rsidRPr="003C0CBF" w:rsidRDefault="00420F46" w:rsidP="00DA28C3">
      <w:pPr>
        <w:pStyle w:val="ListeParagraf"/>
        <w:numPr>
          <w:ilvl w:val="0"/>
          <w:numId w:val="5"/>
        </w:numPr>
        <w:tabs>
          <w:tab w:val="left" w:pos="993"/>
        </w:tabs>
        <w:spacing w:before="120" w:beforeAutospacing="0" w:after="0" w:afterAutospacing="0" w:line="360" w:lineRule="auto"/>
        <w:ind w:left="284" w:firstLine="425"/>
        <w:jc w:val="both"/>
      </w:pPr>
      <w:r w:rsidRPr="003C0CBF">
        <w:t xml:space="preserve">Metin içindeki </w:t>
      </w:r>
      <w:r w:rsidR="00F63996" w:rsidRPr="003C0CBF">
        <w:t>ilk üç düzey başlıkların başına 1</w:t>
      </w:r>
      <w:proofErr w:type="gramStart"/>
      <w:r w:rsidR="00F63996" w:rsidRPr="003C0CBF">
        <w:t>.;</w:t>
      </w:r>
      <w:proofErr w:type="gramEnd"/>
      <w:r w:rsidR="00F63996" w:rsidRPr="003C0CBF">
        <w:t xml:space="preserve"> 1.1; 1.1.1 / 2.; 2.1.;2.1.2. / 3.; 3.1.; 3.1.2. şeklinde başlık numarası yazılmalıdır. İlk üç düzey başlık için mutlaka Başlık stili tanımlanmalıdır. </w:t>
      </w:r>
      <w:r w:rsidR="00394F1C" w:rsidRPr="003C0CBF">
        <w:t xml:space="preserve">(Word belgesinde Giriş/Stiller/ </w:t>
      </w:r>
      <w:r w:rsidR="00394F1C" w:rsidRPr="003C0CBF">
        <w:rPr>
          <w:u w:val="single"/>
        </w:rPr>
        <w:t>Başlık 1</w:t>
      </w:r>
      <w:r w:rsidR="00394F1C" w:rsidRPr="003C0CBF">
        <w:t xml:space="preserve">, </w:t>
      </w:r>
      <w:r w:rsidR="00394F1C" w:rsidRPr="003C0CBF">
        <w:rPr>
          <w:u w:val="single"/>
        </w:rPr>
        <w:t>Başlık 2</w:t>
      </w:r>
      <w:r w:rsidR="00394F1C" w:rsidRPr="003C0CBF">
        <w:t xml:space="preserve">, </w:t>
      </w:r>
      <w:r w:rsidR="00394F1C" w:rsidRPr="003C0CBF">
        <w:rPr>
          <w:u w:val="single"/>
        </w:rPr>
        <w:t>Başlık 3</w:t>
      </w:r>
      <w:r w:rsidR="00394F1C" w:rsidRPr="003C0CBF">
        <w:t xml:space="preserve"> olarak </w:t>
      </w:r>
      <w:proofErr w:type="spellStart"/>
      <w:r w:rsidR="00394F1C" w:rsidRPr="003C0CBF">
        <w:t>şeçilmeli</w:t>
      </w:r>
      <w:r w:rsidR="00DA28C3">
        <w:t>dir</w:t>
      </w:r>
      <w:proofErr w:type="spellEnd"/>
      <w:r w:rsidR="00DA28C3">
        <w:t>.</w:t>
      </w:r>
      <w:r w:rsidR="00394F1C" w:rsidRPr="003C0CBF">
        <w:t>)</w:t>
      </w:r>
      <w:r w:rsidRPr="003C0CBF">
        <w:t xml:space="preserve"> </w:t>
      </w:r>
    </w:p>
    <w:p w14:paraId="5653442B" w14:textId="52CBFCBD" w:rsidR="00E9172A" w:rsidRPr="003C0CBF" w:rsidRDefault="003C0CBF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>
        <w:rPr>
          <w:b/>
        </w:rPr>
        <w:t>1.</w:t>
      </w:r>
      <w:r w:rsidR="00E9172A" w:rsidRPr="003C0CBF">
        <w:rPr>
          <w:b/>
        </w:rPr>
        <w:t>Düzey başlık:</w:t>
      </w:r>
      <w:r w:rsidR="00374EB8" w:rsidRPr="003C0CBF">
        <w:t xml:space="preserve"> </w:t>
      </w:r>
      <w:r w:rsidR="00A1208C" w:rsidRPr="003C0CBF">
        <w:t>Sayfaya ortalı</w:t>
      </w:r>
      <w:r w:rsidR="006661BB" w:rsidRPr="003C0CBF">
        <w:t>, koyu puntolu</w:t>
      </w:r>
      <w:r w:rsidR="00E9172A" w:rsidRPr="003C0CBF">
        <w:t xml:space="preserve">, sözcüklerin </w:t>
      </w:r>
      <w:r w:rsidR="007E5C56" w:rsidRPr="003C0CBF">
        <w:t>tamamı</w:t>
      </w:r>
      <w:r w:rsidR="00E9172A" w:rsidRPr="003C0CBF">
        <w:t xml:space="preserve"> büyük</w:t>
      </w:r>
      <w:r w:rsidR="0011791D" w:rsidRPr="003C0CBF">
        <w:t xml:space="preserve"> (Başlık numarası 1)</w:t>
      </w:r>
    </w:p>
    <w:p w14:paraId="536B1497" w14:textId="3616A98F" w:rsidR="00E9172A" w:rsidRPr="003C0CBF" w:rsidRDefault="003C0CBF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>
        <w:rPr>
          <w:b/>
        </w:rPr>
        <w:t>2.</w:t>
      </w:r>
      <w:r w:rsidR="00E9172A" w:rsidRPr="003C0CBF">
        <w:rPr>
          <w:b/>
        </w:rPr>
        <w:t>Düzey başlık:</w:t>
      </w:r>
      <w:r w:rsidR="00374EB8" w:rsidRPr="003C0CBF">
        <w:t xml:space="preserve"> </w:t>
      </w:r>
      <w:r w:rsidR="00E9172A" w:rsidRPr="003C0CBF">
        <w:t xml:space="preserve">Sola yaslı, </w:t>
      </w:r>
      <w:r w:rsidR="006661BB" w:rsidRPr="003C0CBF">
        <w:t>koyu puntolu,</w:t>
      </w:r>
      <w:r w:rsidR="00E9172A" w:rsidRPr="003C0CBF">
        <w:t xml:space="preserve"> </w:t>
      </w:r>
      <w:r w:rsidR="0054134C" w:rsidRPr="003C0CBF">
        <w:t>s</w:t>
      </w:r>
      <w:r w:rsidR="00E9172A" w:rsidRPr="003C0CBF">
        <w:t xml:space="preserve">özcüklerin </w:t>
      </w:r>
      <w:r w:rsidR="0054134C" w:rsidRPr="003C0CBF">
        <w:t xml:space="preserve">sadece </w:t>
      </w:r>
      <w:r w:rsidR="00E9172A" w:rsidRPr="003C0CBF">
        <w:t>ilk harfi büyük</w:t>
      </w:r>
      <w:r w:rsidR="0011791D" w:rsidRPr="003C0CBF">
        <w:t xml:space="preserve"> (Başlık numarası 1.1.)</w:t>
      </w:r>
    </w:p>
    <w:p w14:paraId="4E01BF12" w14:textId="55DE1CE2" w:rsidR="00E9172A" w:rsidRPr="003C0CBF" w:rsidRDefault="003C0CBF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>
        <w:rPr>
          <w:b/>
        </w:rPr>
        <w:t>3.</w:t>
      </w:r>
      <w:r w:rsidR="00E9172A" w:rsidRPr="003C0CBF">
        <w:rPr>
          <w:b/>
        </w:rPr>
        <w:t>Düzey başlık:</w:t>
      </w:r>
      <w:r w:rsidR="00374EB8" w:rsidRPr="003C0CBF">
        <w:t xml:space="preserve"> </w:t>
      </w:r>
      <w:r w:rsidR="00A1208C" w:rsidRPr="003C0CBF">
        <w:t>Girintili</w:t>
      </w:r>
      <w:r w:rsidR="00E9172A" w:rsidRPr="003C0CBF">
        <w:t xml:space="preserve"> </w:t>
      </w:r>
      <w:r w:rsidR="00C729B5" w:rsidRPr="003C0CBF">
        <w:t>(satır başı hizası)</w:t>
      </w:r>
      <w:r w:rsidR="00A1208C" w:rsidRPr="003C0CBF">
        <w:t>,</w:t>
      </w:r>
      <w:r w:rsidR="00C729B5" w:rsidRPr="003C0CBF">
        <w:t xml:space="preserve"> </w:t>
      </w:r>
      <w:r w:rsidR="006661BB" w:rsidRPr="003C0CBF">
        <w:t xml:space="preserve">koyu puntolu, </w:t>
      </w:r>
      <w:r w:rsidR="00981CAF" w:rsidRPr="003C0CBF">
        <w:t>sözcüklerin</w:t>
      </w:r>
      <w:r w:rsidR="00E9172A" w:rsidRPr="003C0CBF">
        <w:t xml:space="preserve"> </w:t>
      </w:r>
      <w:r w:rsidR="0054134C" w:rsidRPr="003C0CBF">
        <w:t xml:space="preserve">sadece </w:t>
      </w:r>
      <w:r w:rsidR="00E9172A" w:rsidRPr="003C0CBF">
        <w:t>ilk harfi büyük</w:t>
      </w:r>
      <w:r w:rsidR="0011791D" w:rsidRPr="003C0CBF">
        <w:t xml:space="preserve"> (Başlık numarası 1.1.1)</w:t>
      </w:r>
    </w:p>
    <w:p w14:paraId="67DD6706" w14:textId="77777777" w:rsidR="003C0CBF" w:rsidRPr="003C0CBF" w:rsidRDefault="006661BB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 w:rsidRPr="003C0CBF">
        <w:t xml:space="preserve">Eğer 4. </w:t>
      </w:r>
      <w:r w:rsidR="000C4286" w:rsidRPr="003C0CBF">
        <w:t xml:space="preserve">ve 5. </w:t>
      </w:r>
      <w:r w:rsidRPr="003C0CBF">
        <w:t xml:space="preserve">Düzey başlık kullanılacak ise </w:t>
      </w:r>
      <w:r w:rsidRPr="003C0CBF">
        <w:rPr>
          <w:u w:val="single"/>
        </w:rPr>
        <w:t>başlık formatında olmayacak şekilde</w:t>
      </w:r>
      <w:r w:rsidRPr="003C0CBF">
        <w:t xml:space="preserve"> aşağıdaki gibi yazıl</w:t>
      </w:r>
      <w:r w:rsidR="00205E2E" w:rsidRPr="003C0CBF">
        <w:t>malıdır</w:t>
      </w:r>
      <w:r w:rsidRPr="003C0CBF">
        <w:t>.</w:t>
      </w:r>
      <w:r w:rsidR="000C4286" w:rsidRPr="003C0CBF">
        <w:t xml:space="preserve"> (Word belgesinde Giriş/Stiller/ </w:t>
      </w:r>
      <w:r w:rsidR="000C4286" w:rsidRPr="003C0CBF">
        <w:rPr>
          <w:u w:val="single"/>
        </w:rPr>
        <w:t>Normal</w:t>
      </w:r>
      <w:r w:rsidR="000C4286" w:rsidRPr="003C0CBF">
        <w:t xml:space="preserve"> olarak </w:t>
      </w:r>
      <w:proofErr w:type="spellStart"/>
      <w:r w:rsidR="000C4286" w:rsidRPr="003C0CBF">
        <w:t>şeçilmeli</w:t>
      </w:r>
      <w:proofErr w:type="spellEnd"/>
      <w:r w:rsidR="000C4286" w:rsidRPr="003C0CBF">
        <w:t>)</w:t>
      </w:r>
      <w:r w:rsidR="0011791D" w:rsidRPr="003C0CBF">
        <w:t xml:space="preserve"> </w:t>
      </w:r>
      <w:r w:rsidR="00B97355" w:rsidRPr="003C0CBF">
        <w:t>dört</w:t>
      </w:r>
      <w:r w:rsidR="0011791D" w:rsidRPr="003C0CBF">
        <w:t xml:space="preserve"> ve </w:t>
      </w:r>
      <w:r w:rsidR="00B97355" w:rsidRPr="003C0CBF">
        <w:t>beşinci</w:t>
      </w:r>
      <w:r w:rsidR="0011791D" w:rsidRPr="003C0CBF">
        <w:t xml:space="preserve"> düzey başlıkların başına 1</w:t>
      </w:r>
      <w:proofErr w:type="gramStart"/>
      <w:r w:rsidR="0011791D" w:rsidRPr="003C0CBF">
        <w:t>.;</w:t>
      </w:r>
      <w:proofErr w:type="gramEnd"/>
      <w:r w:rsidR="0011791D" w:rsidRPr="003C0CBF">
        <w:t xml:space="preserve"> 1.1; 1.1.1 / 2.; 2.1.;2.1.2. / 3.; 3.1.; 3.1.2. şeklinde başlık numarası </w:t>
      </w:r>
      <w:r w:rsidR="0011791D" w:rsidRPr="003C0CBF">
        <w:rPr>
          <w:u w:val="single"/>
        </w:rPr>
        <w:t>verilmemelidir.</w:t>
      </w:r>
    </w:p>
    <w:p w14:paraId="39B6389C" w14:textId="77777777" w:rsidR="003C0CBF" w:rsidRDefault="00E9172A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 w:rsidRPr="003C0CBF">
        <w:rPr>
          <w:b/>
        </w:rPr>
        <w:t>4. Düzey başlık:</w:t>
      </w:r>
      <w:r w:rsidR="00374EB8" w:rsidRPr="003C0CBF">
        <w:t xml:space="preserve"> </w:t>
      </w:r>
      <w:r w:rsidR="006661BB" w:rsidRPr="003C0CBF">
        <w:t xml:space="preserve">Girintili (satır başı hizası), koyu puntolu, </w:t>
      </w:r>
      <w:r w:rsidRPr="003C0CBF">
        <w:rPr>
          <w:i/>
        </w:rPr>
        <w:t>italik,</w:t>
      </w:r>
      <w:r w:rsidRPr="003C0CBF">
        <w:t xml:space="preserve"> </w:t>
      </w:r>
      <w:r w:rsidR="005F2555" w:rsidRPr="003C0CBF">
        <w:t xml:space="preserve">sözcüklerin </w:t>
      </w:r>
      <w:r w:rsidR="00E1332A" w:rsidRPr="003C0CBF">
        <w:t xml:space="preserve">sadece </w:t>
      </w:r>
      <w:r w:rsidR="005F2555" w:rsidRPr="003C0CBF">
        <w:t>ilk harfi büyük</w:t>
      </w:r>
    </w:p>
    <w:p w14:paraId="15FF8654" w14:textId="12FE1D49" w:rsidR="00E9172A" w:rsidRPr="003C0CBF" w:rsidRDefault="00E9172A" w:rsidP="003C0CBF">
      <w:pPr>
        <w:pStyle w:val="ListeParagraf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284" w:firstLine="425"/>
        <w:jc w:val="both"/>
      </w:pPr>
      <w:r w:rsidRPr="003C0CBF">
        <w:rPr>
          <w:b/>
        </w:rPr>
        <w:t>5. Düzey başlık:</w:t>
      </w:r>
      <w:r w:rsidRPr="003C0CBF">
        <w:t xml:space="preserve"> </w:t>
      </w:r>
      <w:r w:rsidR="006661BB" w:rsidRPr="003C0CBF">
        <w:t>Girintili (satır başı hizası),</w:t>
      </w:r>
      <w:r w:rsidR="00D306F3" w:rsidRPr="003C0CBF">
        <w:t xml:space="preserve"> </w:t>
      </w:r>
      <w:r w:rsidR="002F224B" w:rsidRPr="003C0CBF">
        <w:t>koyu puntolu</w:t>
      </w:r>
      <w:r w:rsidR="00D306F3" w:rsidRPr="003C0CBF">
        <w:t>,</w:t>
      </w:r>
      <w:r w:rsidR="003C07F1" w:rsidRPr="003C0CBF">
        <w:t xml:space="preserve"> </w:t>
      </w:r>
      <w:r w:rsidR="00060A83" w:rsidRPr="003C0CBF">
        <w:t>s</w:t>
      </w:r>
      <w:r w:rsidR="002F224B" w:rsidRPr="003C0CBF">
        <w:t xml:space="preserve">adece ilk </w:t>
      </w:r>
      <w:r w:rsidR="005F2555" w:rsidRPr="003C0CBF">
        <w:t>sözcü</w:t>
      </w:r>
      <w:r w:rsidR="002F224B" w:rsidRPr="003C0CBF">
        <w:t xml:space="preserve">ğün </w:t>
      </w:r>
      <w:r w:rsidR="005F2555" w:rsidRPr="003C0CBF">
        <w:t>ilk harfi büyük</w:t>
      </w:r>
      <w:r w:rsidR="002F224B" w:rsidRPr="003C0CBF">
        <w:t>, diğer sözcüklerin hepsi küçük harfle yazılacak</w:t>
      </w:r>
      <w:r w:rsidR="001873CD" w:rsidRPr="003C0CBF">
        <w:t>.</w:t>
      </w:r>
    </w:p>
    <w:p w14:paraId="49BC5F5C" w14:textId="29FED22B" w:rsidR="009B3BEC" w:rsidRPr="00B63F4F" w:rsidRDefault="00C73FC7" w:rsidP="00374EB8">
      <w:pPr>
        <w:shd w:val="clear" w:color="auto" w:fill="FFFFFF"/>
        <w:spacing w:before="24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F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101675" w:rsidRPr="00B63F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6064B" w:rsidRPr="00B63F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Tablo, Şekil ve Fotoğraflar</w:t>
      </w:r>
      <w:r w:rsidR="004A66A3" w:rsidRPr="00B63F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ın gösterimi</w:t>
      </w:r>
      <w:r w:rsidR="0046064B" w:rsidRPr="00B63F4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Tablo, şekil ve fotoğraflar yazım alanı dışına taşmamalı, gerekiyorsa her biri ayrı bir sayfada ye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>r almalıdır. T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ablo 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>ve şekiller b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ölüm numarası çerçevesinde numaralandırılmalı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>dır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Örneğin 2. Bölümdeki 1. Tablo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 “</w:t>
      </w:r>
      <w:r w:rsidR="0046064B" w:rsidRPr="00B63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Tablo 2.1.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Gelişimin Temel İlkeleri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”). </w:t>
      </w:r>
      <w:r w:rsidR="00141046" w:rsidRPr="00B63F4F">
        <w:rPr>
          <w:rFonts w:ascii="Times New Roman" w:eastAsia="Times New Roman" w:hAnsi="Times New Roman" w:cs="Times New Roman"/>
          <w:sz w:val="24"/>
          <w:szCs w:val="24"/>
        </w:rPr>
        <w:t>Tablo numarası kalın, tablo başlığı normal</w:t>
      </w:r>
      <w:r w:rsidR="006B08E4">
        <w:rPr>
          <w:rFonts w:ascii="Times New Roman" w:eastAsia="Times New Roman" w:hAnsi="Times New Roman" w:cs="Times New Roman"/>
          <w:sz w:val="24"/>
          <w:szCs w:val="24"/>
        </w:rPr>
        <w:t>, her kelimenin baş harfi büyük</w:t>
      </w:r>
      <w:r w:rsidR="00141046" w:rsidRPr="00B63F4F">
        <w:rPr>
          <w:rFonts w:ascii="Times New Roman" w:eastAsia="Times New Roman" w:hAnsi="Times New Roman" w:cs="Times New Roman"/>
          <w:sz w:val="24"/>
          <w:szCs w:val="24"/>
        </w:rPr>
        <w:t xml:space="preserve"> ve sayfaya ortalı şekilde yazılmalıdır.</w:t>
      </w:r>
      <w:r w:rsidR="00141046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300" w:rsidRPr="007513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Tablo numara ve başlıklar </w:t>
      </w:r>
      <w:r w:rsidR="0046064B" w:rsidRPr="0075130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tabloların üstüne</w:t>
      </w:r>
      <w:r w:rsidR="0046064B" w:rsidRPr="00B63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751300" w:rsidRPr="0075130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şekil numara ve başlıkları (</w:t>
      </w:r>
      <w:r w:rsidR="00751300" w:rsidRPr="00751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Şekil 2.1.</w:t>
      </w:r>
      <w:r w:rsidR="00751300" w:rsidRP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51300" w:rsidRP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751300" w:rsidRP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51300" w:rsidRPr="0075130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ise, </w:t>
      </w:r>
      <w:r w:rsidR="0046064B" w:rsidRPr="0075130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şekillerin altına</w:t>
      </w:r>
      <w:r w:rsidR="0046064B" w:rsidRPr="00B63F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gelecek biçimde kelimelerin yalnızca ilk harfleri büyük olarak </w:t>
      </w:r>
      <w:r w:rsidR="0046064B" w:rsidRPr="00B63F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 punto</w:t>
      </w:r>
      <w:r w:rsidR="007513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ile yazılmalı.</w:t>
      </w:r>
      <w:r w:rsidR="0075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Tablo ve şekillerin içeriklerinde de</w:t>
      </w:r>
      <w:r w:rsidR="00751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064B" w:rsidRPr="00B63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Times New Roman 10 punto</w:t>
      </w:r>
      <w:r w:rsidR="006B08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6064B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kullanılmalıdır.</w:t>
      </w:r>
      <w:r w:rsidR="009B3BEC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Tablo kenarlıklarında dikey çizgiler </w:t>
      </w:r>
      <w:r w:rsidR="009B3BEC" w:rsidRPr="00B63F4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olmamalı</w:t>
      </w:r>
      <w:r w:rsidR="009B3BEC"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, sadece yatay kenarlık çizgileri gösterilmelidir.</w:t>
      </w:r>
    </w:p>
    <w:p w14:paraId="3F0E34E0" w14:textId="11CB0101" w:rsidR="00106EEE" w:rsidRPr="006E3054" w:rsidRDefault="00106EEE" w:rsidP="00DA28C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3054">
        <w:rPr>
          <w:rFonts w:ascii="Times New Roman" w:hAnsi="Times New Roman" w:cs="Times New Roman"/>
          <w:b/>
          <w:bCs/>
          <w:sz w:val="24"/>
          <w:szCs w:val="24"/>
          <w:u w:val="single"/>
        </w:rPr>
        <w:t>APA 7 KAYNAKÇA</w:t>
      </w:r>
      <w:r w:rsidR="0065486B" w:rsidRPr="006E3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GÖSTERİMİ ÖRNEKLERİ</w:t>
      </w:r>
    </w:p>
    <w:p w14:paraId="297001E1" w14:textId="77777777" w:rsidR="00106EEE" w:rsidRPr="00B63F4F" w:rsidRDefault="00106EE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Makalenin kaynakçada gösterilmesi</w:t>
      </w:r>
    </w:p>
    <w:p w14:paraId="3ECB5C50" w14:textId="4BFFB42C" w:rsidR="00B63F4F" w:rsidRPr="00B63F4F" w:rsidRDefault="00B63F4F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Gülşen, Celal.</w:t>
      </w:r>
      <w:r w:rsidR="00374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(2015). Çoklu zekâ alanları değerlendirme ölçeği geliştirilmesi çalışması</w:t>
      </w:r>
      <w:r w:rsidR="00374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374EB8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ltiple</w:t>
      </w:r>
      <w:proofErr w:type="spellEnd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Intelligences</w:t>
      </w:r>
      <w:proofErr w:type="spellEnd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Areas</w:t>
      </w:r>
      <w:proofErr w:type="spellEnd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Evaluation </w:t>
      </w:r>
      <w:proofErr w:type="spellStart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Scale</w:t>
      </w:r>
      <w:proofErr w:type="spellEnd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developing</w:t>
      </w:r>
      <w:proofErr w:type="spellEnd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374EB8" w:rsidRPr="00374E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study</w:t>
      </w:r>
      <w:proofErr w:type="spellEnd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International </w:t>
      </w:r>
      <w:proofErr w:type="spellStart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Human </w:t>
      </w:r>
      <w:proofErr w:type="spellStart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Sciences</w:t>
      </w:r>
      <w:proofErr w:type="spellEnd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12(2), 1918-1930. </w:t>
      </w:r>
      <w:proofErr w:type="spellStart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B63F4F">
        <w:rPr>
          <w:rFonts w:ascii="Times New Roman" w:hAnsi="Times New Roman" w:cs="Times New Roman"/>
          <w:sz w:val="24"/>
          <w:szCs w:val="24"/>
          <w:shd w:val="clear" w:color="auto" w:fill="FFFFFF"/>
        </w:rPr>
        <w:t>: 10.14687/ijhs.v12i2.3469</w:t>
      </w:r>
    </w:p>
    <w:p w14:paraId="76D827D0" w14:textId="340FBDCF" w:rsidR="009F1525" w:rsidRPr="00B63F4F" w:rsidRDefault="00AF0524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" w:history="1">
        <w:r w:rsidR="00811B15" w:rsidRP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Grady, Jessica Stoltzfus</w:t>
        </w:r>
      </w:hyperlink>
      <w:r w:rsidR="00811B15">
        <w:rPr>
          <w:rStyle w:val="linked-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6" w:history="1">
        <w:r w:rsidR="00811B15" w:rsidRP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Her, Malina</w:t>
        </w:r>
      </w:hyperlink>
      <w:r w:rsidR="00811B15">
        <w:rPr>
          <w:rStyle w:val="linked-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7" w:history="1">
        <w:r w:rsidR="00811B15" w:rsidRP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Moreno, Geena</w:t>
        </w:r>
      </w:hyperlink>
      <w:r w:rsidR="00811B15">
        <w:rPr>
          <w:rStyle w:val="linked-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8" w:history="1">
        <w:r w:rsidR="00811B15" w:rsidRP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Perez, Catherin</w:t>
        </w:r>
        <w:r w:rsid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</w:hyperlink>
      <w:r w:rsidR="00811B15">
        <w:rPr>
          <w:rStyle w:val="linked-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811B15" w:rsidRPr="00811B1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Yelinek, Jillian</w:t>
        </w:r>
      </w:hyperlink>
      <w:r w:rsidR="00811B15">
        <w:rPr>
          <w:rStyle w:val="linked-autho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B15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1525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(2019). Emotions in storybooks: A comparison of storybooks that represent ethnic and racial groups in the United States.</w:t>
      </w:r>
      <w:r w:rsidR="003C0C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1525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Psychology of Popular Media Culture,</w:t>
      </w:r>
      <w:r w:rsidR="003C0CB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F1525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</w:t>
      </w:r>
      <w:r w:rsidR="009F1525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(3),</w:t>
      </w:r>
      <w:r w:rsidR="00546882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207-</w:t>
      </w:r>
      <w:r w:rsidR="009F1525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217.</w:t>
      </w:r>
      <w:r w:rsidR="0081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history="1">
        <w:r w:rsidR="009F1525" w:rsidRPr="00B63F4F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https://doi.org/10.1037/ppm0000185</w:t>
        </w:r>
      </w:hyperlink>
    </w:p>
    <w:p w14:paraId="02BDF58C" w14:textId="77777777" w:rsidR="00106EEE" w:rsidRPr="00B63F4F" w:rsidRDefault="00106EE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Kitabın kaynakçada gösterilmesi</w:t>
      </w:r>
    </w:p>
    <w:p w14:paraId="26CE60CE" w14:textId="488A90A1" w:rsidR="004B432A" w:rsidRPr="00B63F4F" w:rsidRDefault="004B432A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Yıldırım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, A</w:t>
      </w:r>
      <w:r w:rsidR="00811B15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Şimşek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, H</w:t>
      </w:r>
      <w:r w:rsidR="00811B15">
        <w:rPr>
          <w:rFonts w:ascii="Times New Roman" w:eastAsia="Times New Roman" w:hAnsi="Times New Roman" w:cs="Times New Roman"/>
          <w:sz w:val="24"/>
          <w:szCs w:val="24"/>
          <w:lang w:val="en-US"/>
        </w:rPr>
        <w:t>asan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(2003). </w:t>
      </w:r>
      <w:proofErr w:type="spellStart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Sosyal</w:t>
      </w:r>
      <w:proofErr w:type="spellEnd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bilimlerde</w:t>
      </w:r>
      <w:proofErr w:type="spellEnd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nitel</w:t>
      </w:r>
      <w:proofErr w:type="spellEnd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araştırma</w:t>
      </w:r>
      <w:proofErr w:type="spellEnd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yöntemleri</w:t>
      </w:r>
      <w:proofErr w:type="spellEnd"/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Seçkin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Yayıncılık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6648C63" w14:textId="5AF188C9" w:rsidR="00817587" w:rsidRDefault="00811B15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Gülşen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Celal,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17587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Uygulamada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Sınıf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Yönetimi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Editör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C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elal GÜLŞEN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3C0C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Yayıncılık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A6A8BBA" w14:textId="06DB5173" w:rsidR="00817587" w:rsidRPr="00811B15" w:rsidRDefault="00817587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Sapolsky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, R</w:t>
      </w:r>
      <w:r w:rsidR="00811B15">
        <w:rPr>
          <w:rFonts w:ascii="Times New Roman" w:eastAsia="Times New Roman" w:hAnsi="Times New Roman" w:cs="Times New Roman"/>
          <w:sz w:val="24"/>
          <w:szCs w:val="24"/>
          <w:lang w:val="en-US"/>
        </w:rPr>
        <w:t>obert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. M. (2017). </w:t>
      </w:r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Behave: The biology of humans at our best and worst.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Penguin </w:t>
      </w:r>
      <w:r w:rsidRPr="00811B15">
        <w:rPr>
          <w:rFonts w:ascii="Times New Roman" w:eastAsia="Times New Roman" w:hAnsi="Times New Roman" w:cs="Times New Roman"/>
          <w:sz w:val="24"/>
          <w:szCs w:val="24"/>
          <w:lang w:val="en-US"/>
        </w:rPr>
        <w:t>Books.</w:t>
      </w:r>
      <w:r w:rsidR="00811B15" w:rsidRPr="00811B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1B15" w:rsidRPr="00811B15">
        <w:rPr>
          <w:rFonts w:ascii="Arial" w:hAnsi="Arial" w:cs="Arial"/>
          <w:bCs/>
          <w:iCs/>
          <w:color w:val="0F1111"/>
          <w:sz w:val="21"/>
          <w:szCs w:val="21"/>
          <w:shd w:val="clear" w:color="auto" w:fill="FFFFFF"/>
        </w:rPr>
        <w:t>York</w:t>
      </w:r>
      <w:r w:rsidR="006E3054">
        <w:rPr>
          <w:rFonts w:ascii="Arial" w:hAnsi="Arial" w:cs="Arial"/>
          <w:bCs/>
          <w:iCs/>
          <w:color w:val="0F1111"/>
          <w:sz w:val="21"/>
          <w:szCs w:val="21"/>
          <w:shd w:val="clear" w:color="auto" w:fill="FFFFFF"/>
        </w:rPr>
        <w:t>.</w:t>
      </w:r>
    </w:p>
    <w:p w14:paraId="731EFDB9" w14:textId="6E055A84" w:rsidR="00106EEE" w:rsidRPr="00B63F4F" w:rsidRDefault="00106EE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Kitap bölümünün kaynakçada gösterilmesi</w:t>
      </w:r>
    </w:p>
    <w:p w14:paraId="7B3B1CE1" w14:textId="354488E1" w:rsidR="008A7E46" w:rsidRDefault="006E3054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Gülş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Celal, 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vd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A7E46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M. (20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22). 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Kuram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uygulamada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sınıf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yönetimi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6.Baskı</w:t>
      </w:r>
      <w:proofErr w:type="gram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Editör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Celal GÜLŞEN) 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içinde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Sınıfta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öğrenme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stilleri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çoklu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yönetimi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7.Bölüm</w:t>
      </w:r>
      <w:proofErr w:type="gram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-s:223-261)”. Anı </w:t>
      </w:r>
      <w:proofErr w:type="spellStart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>Yayıncılık</w:t>
      </w:r>
      <w:proofErr w:type="spellEnd"/>
      <w:r w:rsidR="008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F09B919" w14:textId="1F63732D" w:rsidR="00074D75" w:rsidRPr="00B63F4F" w:rsidRDefault="00074D75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Dillard, J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ames,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(2020). Currents in the study of persuasion. In M. B. Oliver, A. A. Raney, &amp; J. Bryant (Eds.), </w:t>
      </w:r>
      <w:r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Media effects: Advances in theory and research</w:t>
      </w:r>
      <w:r w:rsidR="006E305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(4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th ed., pp. 115–129). Routledge</w:t>
      </w:r>
      <w:r w:rsidR="005941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BE4728D" w14:textId="58823582" w:rsidR="00750839" w:rsidRPr="00B63F4F" w:rsidRDefault="00692C9D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Lisansüstü tezlerin</w:t>
      </w:r>
      <w:r w:rsidR="00750839" w:rsidRPr="00B63F4F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kaynakçada gösterilmesi</w:t>
      </w:r>
    </w:p>
    <w:p w14:paraId="3D3C937A" w14:textId="6FE10182" w:rsidR="0027697A" w:rsidRPr="00B63F4F" w:rsidRDefault="0027697A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Meriç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444B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rdal</w:t>
      </w:r>
      <w:proofErr w:type="spellEnd"/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. (201</w:t>
      </w:r>
      <w:r w:rsidR="0040280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İlköğretim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okullarında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görev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yapan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öğretmenlerin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algılarına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göre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okul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yönetiminde</w:t>
      </w:r>
      <w:proofErr w:type="spellEnd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kayırmacılık</w:t>
      </w:r>
      <w:proofErr w:type="spellEnd"/>
      <w:r w:rsidR="00A6295A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2960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Yayımlanmamış</w:t>
      </w:r>
      <w:proofErr w:type="spellEnd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2A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üksek</w:t>
      </w:r>
      <w:proofErr w:type="spellEnd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tezi</w:t>
      </w:r>
      <w:proofErr w:type="spellEnd"/>
      <w:r w:rsidR="00042960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280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Yüzüncü</w:t>
      </w:r>
      <w:proofErr w:type="spellEnd"/>
      <w:r w:rsidR="0040280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0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Yıl</w:t>
      </w:r>
      <w:proofErr w:type="spellEnd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Üniversitesi</w:t>
      </w:r>
      <w:proofErr w:type="spellEnd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Sosyal</w:t>
      </w:r>
      <w:proofErr w:type="spellEnd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Bilimler</w:t>
      </w:r>
      <w:proofErr w:type="spellEnd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Enstitüsü</w:t>
      </w:r>
      <w:proofErr w:type="spellEnd"/>
      <w:r w:rsidR="003811E9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Van.</w:t>
      </w:r>
    </w:p>
    <w:p w14:paraId="57F28DBB" w14:textId="45A4E67F" w:rsidR="00074D75" w:rsidRPr="00B63F4F" w:rsidRDefault="00D26C2E" w:rsidP="00374EB8">
      <w:pPr>
        <w:widowControl w:val="0"/>
        <w:adjustRightInd w:val="0"/>
        <w:spacing w:before="120" w:after="0" w:line="36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Harris, L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eslie. (2014). </w:t>
      </w:r>
      <w:r w:rsidRPr="00B63F4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Instructional leadership perceptions and practices of elementary school leaders</w:t>
      </w:r>
      <w:r w:rsidR="006E305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042960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7104A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octoral dissertation</w:t>
      </w:r>
      <w:r w:rsidR="00042960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University of Virginia</w:t>
      </w:r>
      <w:r w:rsidRPr="00B63F4F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>.</w:t>
      </w:r>
      <w:r w:rsidR="006E3054">
        <w:rPr>
          <w:rFonts w:ascii="Times New Roman" w:hAnsi="Times New Roman" w:cs="Times New Roman"/>
          <w:color w:val="000000"/>
          <w:sz w:val="24"/>
          <w:szCs w:val="24"/>
          <w:shd w:val="clear" w:color="auto" w:fill="EDF9F9"/>
        </w:rPr>
        <w:t xml:space="preserve"> </w:t>
      </w:r>
      <w:r w:rsidR="006E3054" w:rsidRPr="00B63F4F">
        <w:rPr>
          <w:rFonts w:ascii="Times New Roman" w:eastAsia="Times New Roman" w:hAnsi="Times New Roman" w:cs="Times New Roman"/>
          <w:sz w:val="24"/>
          <w:szCs w:val="24"/>
          <w:lang w:val="en-US"/>
        </w:rPr>
        <w:t>Virginia</w:t>
      </w:r>
      <w:r w:rsidR="006E305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B0C0DC5" w14:textId="672087AD" w:rsidR="00106EEE" w:rsidRPr="00B63F4F" w:rsidRDefault="00F354A7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63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APA 7’</w:t>
      </w:r>
      <w:r w:rsidR="00C57BBF" w:rsidRPr="00B63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deki </w:t>
      </w:r>
      <w:r w:rsidR="00DA28C3" w:rsidRPr="00B63F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Bazı Önemli Değişiklikler</w:t>
      </w:r>
    </w:p>
    <w:p w14:paraId="48DAFD41" w14:textId="6558B474" w:rsidR="00106EEE" w:rsidRPr="00B63F4F" w:rsidRDefault="0026222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Kitapların kaynakça gösteriminde yayım yeri kaldırılmıştır, sadece yayımlayan kuruluş yazılacaktır. </w:t>
      </w:r>
      <w:r w:rsidR="00DA28C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63F4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Ankara: </w:t>
      </w:r>
      <w:proofErr w:type="gramStart"/>
      <w:r w:rsidR="00DA28C3">
        <w:rPr>
          <w:rFonts w:ascii="Times New Roman" w:hAnsi="Times New Roman" w:cs="Times New Roman"/>
          <w:strike/>
          <w:color w:val="000000"/>
          <w:sz w:val="24"/>
          <w:szCs w:val="24"/>
        </w:rPr>
        <w:t>……..…</w:t>
      </w:r>
      <w:proofErr w:type="gramEnd"/>
      <w:r w:rsidR="00DA28C3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Yayınevi”</w:t>
      </w:r>
      <w:r w:rsidR="00DA28C3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erine sadece </w:t>
      </w:r>
      <w:r w:rsidR="00DA28C3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 w:rsidR="00DA28C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="00DA28C3">
        <w:rPr>
          <w:rFonts w:ascii="Times New Roman" w:hAnsi="Times New Roman" w:cs="Times New Roman"/>
          <w:color w:val="000000"/>
          <w:sz w:val="24"/>
          <w:szCs w:val="24"/>
        </w:rPr>
        <w:t xml:space="preserve"> Yayınevi”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yazılacaktır</w:t>
      </w:r>
      <w:r w:rsidR="00DA28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654913" w14:textId="77777777" w:rsidR="00106EEE" w:rsidRPr="00B63F4F" w:rsidRDefault="00106EE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Metin içinde 3 ve daha fazla kişi için kaynakça gösterirken birinci isim ve diğerleri biçiminde yazılmaktadır. (</w:t>
      </w:r>
      <w:r w:rsidR="0026222E" w:rsidRPr="00B63F4F">
        <w:rPr>
          <w:rFonts w:ascii="Times New Roman" w:hAnsi="Times New Roman" w:cs="Times New Roman"/>
          <w:color w:val="000000"/>
          <w:sz w:val="24"/>
          <w:szCs w:val="24"/>
        </w:rPr>
        <w:t>Meriç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ve diğerleri, 20</w:t>
      </w:r>
      <w:r w:rsidR="0026222E" w:rsidRPr="00B63F4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DE3AD07" w14:textId="6ED84025" w:rsidR="00E53E44" w:rsidRPr="00B63F4F" w:rsidRDefault="00106EEE" w:rsidP="00DA28C3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DOI yazımında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0CBF" w:rsidRPr="003C0CBF">
        <w:rPr>
          <w:rFonts w:ascii="Times New Roman" w:hAnsi="Times New Roman" w:cs="Times New Roman"/>
          <w:b/>
          <w:color w:val="000000"/>
          <w:sz w:val="24"/>
          <w:szCs w:val="24"/>
        </w:rPr>
        <w:t>“D</w:t>
      </w:r>
      <w:r w:rsidRPr="003C0CBF">
        <w:rPr>
          <w:rFonts w:ascii="Times New Roman" w:hAnsi="Times New Roman" w:cs="Times New Roman"/>
          <w:b/>
          <w:color w:val="000000"/>
          <w:sz w:val="24"/>
          <w:szCs w:val="24"/>
        </w:rPr>
        <w:t>oi</w:t>
      </w:r>
      <w:r w:rsidR="003C0CBF">
        <w:rPr>
          <w:rFonts w:ascii="Times New Roman" w:hAnsi="Times New Roman" w:cs="Times New Roman"/>
          <w:b/>
          <w:color w:val="000000"/>
          <w:sz w:val="24"/>
          <w:szCs w:val="24"/>
        </w:rPr>
        <w:t>:10</w:t>
      </w:r>
      <w:proofErr w:type="gramStart"/>
      <w:r w:rsidR="003C0CBF">
        <w:rPr>
          <w:rFonts w:ascii="Times New Roman" w:hAnsi="Times New Roman" w:cs="Times New Roman"/>
          <w:b/>
          <w:color w:val="000000"/>
          <w:sz w:val="24"/>
          <w:szCs w:val="24"/>
        </w:rPr>
        <w:t>….….</w:t>
      </w:r>
      <w:proofErr w:type="gramEnd"/>
      <w:r w:rsidR="003C0CBF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3C0C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>şeklinde yazım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kaldırılarak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 xml:space="preserve">, yerine 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tüm adres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>in yazılması istenil</w:t>
      </w:r>
      <w:r w:rsidR="00DA28C3">
        <w:rPr>
          <w:rFonts w:ascii="Times New Roman" w:hAnsi="Times New Roman" w:cs="Times New Roman"/>
          <w:color w:val="000000"/>
          <w:sz w:val="24"/>
          <w:szCs w:val="24"/>
        </w:rPr>
        <w:t>mektedir. Bu nedenle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>, DOİ yazımında aşağıdaki örnekte olduğu gibi tüm adres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yazılma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>lıdır.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 xml:space="preserve">Örnek: </w:t>
      </w:r>
      <w:hyperlink r:id="rId11" w:history="1">
        <w:r w:rsidR="0026222E" w:rsidRPr="00B63F4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https://doi.org/10.15516/cje.v20i3.2902</w:t>
        </w:r>
      </w:hyperlink>
    </w:p>
    <w:p w14:paraId="411E2065" w14:textId="4E32CB36" w:rsidR="00106EEE" w:rsidRPr="00B63F4F" w:rsidRDefault="00106EEE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F4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İnternet sitesi alıntılarında "adresinden alınmıştır" yazısına gerek yoktur. Ayrıca yayın başlığı</w:t>
      </w:r>
      <w:r w:rsidR="003C0CBF">
        <w:rPr>
          <w:rFonts w:ascii="Times New Roman" w:hAnsi="Times New Roman" w:cs="Times New Roman"/>
          <w:color w:val="000000"/>
          <w:sz w:val="24"/>
          <w:szCs w:val="24"/>
        </w:rPr>
        <w:t xml:space="preserve"> aşağıdaki örnekteki gibi </w:t>
      </w:r>
      <w:r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italik yazılır. </w:t>
      </w:r>
    </w:p>
    <w:p w14:paraId="58A1EE99" w14:textId="1A4B6BC5" w:rsidR="00B22E9B" w:rsidRPr="00B63F4F" w:rsidRDefault="003C0CBF" w:rsidP="00374EB8">
      <w:pPr>
        <w:autoSpaceDE w:val="0"/>
        <w:autoSpaceDN w:val="0"/>
        <w:adjustRightInd w:val="0"/>
        <w:spacing w:before="120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Örnek: </w:t>
      </w:r>
      <w:r w:rsidR="00EE39D8" w:rsidRPr="00B63F4F">
        <w:rPr>
          <w:rFonts w:ascii="Times New Roman" w:hAnsi="Times New Roman" w:cs="Times New Roman"/>
          <w:color w:val="000000"/>
          <w:sz w:val="24"/>
          <w:szCs w:val="24"/>
        </w:rPr>
        <w:t>Yılmaz, K</w:t>
      </w:r>
      <w:r w:rsidR="006E3054">
        <w:rPr>
          <w:rFonts w:ascii="Times New Roman" w:hAnsi="Times New Roman" w:cs="Times New Roman"/>
          <w:color w:val="000000"/>
          <w:sz w:val="24"/>
          <w:szCs w:val="24"/>
        </w:rPr>
        <w:t>oray</w:t>
      </w:r>
      <w:r w:rsidR="00106EEE" w:rsidRPr="00B63F4F">
        <w:rPr>
          <w:rFonts w:ascii="Times New Roman" w:hAnsi="Times New Roman" w:cs="Times New Roman"/>
          <w:color w:val="000000"/>
          <w:sz w:val="24"/>
          <w:szCs w:val="24"/>
        </w:rPr>
        <w:t>. (201</w:t>
      </w:r>
      <w:r w:rsidR="00EE39D8" w:rsidRPr="00B63F4F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106EEE"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39D8" w:rsidRPr="00B63F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Arılar neden bal yapar</w:t>
      </w:r>
      <w:r w:rsidR="00106EEE" w:rsidRPr="00B63F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 w:rsidR="00EE39D8" w:rsidRPr="00B63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C44ACE" w:rsidRPr="00B04D9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https://www.psikopatolojibilimi.com/2019/05/16/arilar-neden-bal-yapar/</w:t>
        </w:r>
      </w:hyperlink>
      <w:r w:rsidR="00C44ACE" w:rsidRPr="00B04D97">
        <w:rPr>
          <w:rFonts w:ascii="Times New Roman" w:hAnsi="Times New Roman" w:cs="Times New Roman"/>
          <w:sz w:val="24"/>
          <w:szCs w:val="24"/>
        </w:rPr>
        <w:t xml:space="preserve">. </w:t>
      </w:r>
      <w:r w:rsidR="00C44ACE">
        <w:rPr>
          <w:rFonts w:ascii="Times New Roman" w:hAnsi="Times New Roman" w:cs="Times New Roman"/>
          <w:color w:val="000000"/>
          <w:sz w:val="24"/>
          <w:szCs w:val="24"/>
        </w:rPr>
        <w:t>(Erişim Tarihi: 15.04.2023).</w:t>
      </w:r>
    </w:p>
    <w:p w14:paraId="3AB98F38" w14:textId="15092AFB" w:rsidR="00CA6D0A" w:rsidRPr="00B63F4F" w:rsidRDefault="00CA6D0A" w:rsidP="003C0CB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3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ÇALIŞMA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2262"/>
      </w:tblGrid>
      <w:tr w:rsidR="00CA6D0A" w:rsidRPr="00B63F4F" w14:paraId="1AF55C95" w14:textId="77777777" w:rsidTr="00423E4A">
        <w:tc>
          <w:tcPr>
            <w:tcW w:w="5665" w:type="dxa"/>
            <w:vAlign w:val="center"/>
          </w:tcPr>
          <w:p w14:paraId="6551DD96" w14:textId="77777777" w:rsidR="00CA6D0A" w:rsidRPr="00B63F4F" w:rsidRDefault="00CA6D0A" w:rsidP="003C0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Yapılacak İş</w:t>
            </w:r>
          </w:p>
        </w:tc>
        <w:tc>
          <w:tcPr>
            <w:tcW w:w="2262" w:type="dxa"/>
            <w:vAlign w:val="center"/>
          </w:tcPr>
          <w:p w14:paraId="10AEBF80" w14:textId="77777777" w:rsidR="00CA6D0A" w:rsidRPr="00B63F4F" w:rsidRDefault="00CA6D0A" w:rsidP="003C0C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 Son Tarih</w:t>
            </w:r>
          </w:p>
        </w:tc>
      </w:tr>
      <w:tr w:rsidR="00CA6D0A" w:rsidRPr="00B63F4F" w14:paraId="1BCF945B" w14:textId="77777777" w:rsidTr="00423E4A">
        <w:tc>
          <w:tcPr>
            <w:tcW w:w="5665" w:type="dxa"/>
            <w:vAlign w:val="center"/>
          </w:tcPr>
          <w:p w14:paraId="51ED73C1" w14:textId="77777777" w:rsidR="00CA6D0A" w:rsidRPr="00B63F4F" w:rsidRDefault="00CA6D0A" w:rsidP="003C0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Bölümlerin Editörlere Gönderilmesi</w:t>
            </w:r>
          </w:p>
        </w:tc>
        <w:tc>
          <w:tcPr>
            <w:tcW w:w="2262" w:type="dxa"/>
            <w:vAlign w:val="center"/>
          </w:tcPr>
          <w:p w14:paraId="1D7E92B9" w14:textId="692D061D" w:rsidR="00CA6D0A" w:rsidRPr="00B63F4F" w:rsidRDefault="00C44ACE" w:rsidP="003C0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A6D0A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Mayıs</w:t>
            </w:r>
            <w:r w:rsidR="00CA6D0A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0A" w:rsidRPr="00B63F4F" w14:paraId="163C5551" w14:textId="77777777" w:rsidTr="00423E4A">
        <w:tc>
          <w:tcPr>
            <w:tcW w:w="5665" w:type="dxa"/>
            <w:vAlign w:val="center"/>
          </w:tcPr>
          <w:p w14:paraId="057B3609" w14:textId="77777777" w:rsidR="00CA6D0A" w:rsidRPr="00B63F4F" w:rsidRDefault="00CA6D0A" w:rsidP="003C0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Editörler tarafından gerekli kontrollerin yapılması ve varsa düzeltilmesi gereken hususların yazarlarla paylaşılması</w:t>
            </w:r>
          </w:p>
        </w:tc>
        <w:tc>
          <w:tcPr>
            <w:tcW w:w="2262" w:type="dxa"/>
            <w:vAlign w:val="center"/>
          </w:tcPr>
          <w:p w14:paraId="62D4BBFA" w14:textId="53848C9E" w:rsidR="00CA6D0A" w:rsidRPr="00B63F4F" w:rsidRDefault="00CA6D0A" w:rsidP="003C0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6B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Haziran</w:t>
            </w: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6D0A" w:rsidRPr="00B63F4F" w14:paraId="74880C7F" w14:textId="77777777" w:rsidTr="00423E4A">
        <w:tc>
          <w:tcPr>
            <w:tcW w:w="5665" w:type="dxa"/>
            <w:vAlign w:val="center"/>
          </w:tcPr>
          <w:p w14:paraId="23A1C2B1" w14:textId="77777777" w:rsidR="00CA6D0A" w:rsidRPr="00B63F4F" w:rsidRDefault="00CA6D0A" w:rsidP="003C0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Yazarlar tarafından varsa gerekli düzeltmelerin yapılarak bölümün son halinin editörlere gönderilmesi</w:t>
            </w:r>
          </w:p>
        </w:tc>
        <w:tc>
          <w:tcPr>
            <w:tcW w:w="2262" w:type="dxa"/>
            <w:vAlign w:val="center"/>
          </w:tcPr>
          <w:p w14:paraId="0FB6D7F8" w14:textId="2D5BF26D" w:rsidR="00CA6D0A" w:rsidRPr="00B63F4F" w:rsidRDefault="00423E4A" w:rsidP="003C0C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A6D0A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Haziran</w:t>
            </w:r>
            <w:r w:rsidR="006B08E4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CA6D0A" w:rsidRPr="00B63F4F" w14:paraId="7CA87C62" w14:textId="77777777" w:rsidTr="00423E4A">
        <w:tc>
          <w:tcPr>
            <w:tcW w:w="5665" w:type="dxa"/>
            <w:vAlign w:val="center"/>
          </w:tcPr>
          <w:p w14:paraId="22546850" w14:textId="77777777" w:rsidR="00CA6D0A" w:rsidRPr="00B63F4F" w:rsidRDefault="00CA6D0A" w:rsidP="003C0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Editörler tarafından gerekli kontrollerin yapılarak bölümlerin birleştirilmesi ve kitabın yayınevine teslim edilmesi</w:t>
            </w:r>
          </w:p>
        </w:tc>
        <w:tc>
          <w:tcPr>
            <w:tcW w:w="2262" w:type="dxa"/>
            <w:vAlign w:val="center"/>
          </w:tcPr>
          <w:p w14:paraId="1B32886D" w14:textId="627B36DA" w:rsidR="00CA6D0A" w:rsidRPr="00B63F4F" w:rsidRDefault="00423E4A" w:rsidP="00423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A6D0A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Haziran</w:t>
            </w:r>
            <w:r w:rsidR="00CA6D0A" w:rsidRPr="00B63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4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4ACE" w:rsidRPr="00B63F4F" w14:paraId="4012F510" w14:textId="77777777" w:rsidTr="00423E4A">
        <w:tc>
          <w:tcPr>
            <w:tcW w:w="5665" w:type="dxa"/>
            <w:vAlign w:val="center"/>
          </w:tcPr>
          <w:p w14:paraId="1FDCB24A" w14:textId="32511C16" w:rsidR="00C44ACE" w:rsidRPr="00B63F4F" w:rsidRDefault="00C44ACE" w:rsidP="003C0C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Kitabın Basımının Yapılması</w:t>
            </w:r>
          </w:p>
        </w:tc>
        <w:tc>
          <w:tcPr>
            <w:tcW w:w="2262" w:type="dxa"/>
            <w:vAlign w:val="center"/>
          </w:tcPr>
          <w:p w14:paraId="70B08CB5" w14:textId="732362DD" w:rsidR="00C44ACE" w:rsidRDefault="00423E4A" w:rsidP="00423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  <w:r w:rsidR="00C4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C4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</w:tbl>
    <w:p w14:paraId="454BAC93" w14:textId="77777777" w:rsidR="00C44ACE" w:rsidRPr="00B63F4F" w:rsidRDefault="00C44ACE" w:rsidP="00C44ACE">
      <w:pPr>
        <w:pStyle w:val="ListeParagraf"/>
        <w:spacing w:before="0" w:beforeAutospacing="0" w:after="0" w:afterAutospacing="0"/>
        <w:ind w:right="849" w:firstLine="680"/>
        <w:contextualSpacing/>
        <w:jc w:val="right"/>
        <w:rPr>
          <w:bCs/>
        </w:rPr>
      </w:pPr>
      <w:bookmarkStart w:id="0" w:name="_GoBack"/>
      <w:bookmarkEnd w:id="0"/>
      <w:r w:rsidRPr="00B63F4F">
        <w:rPr>
          <w:bCs/>
        </w:rPr>
        <w:t>Editör</w:t>
      </w:r>
    </w:p>
    <w:p w14:paraId="372EB6AE" w14:textId="28DBE507" w:rsidR="00C44ACE" w:rsidRDefault="00C44ACE" w:rsidP="003C0CBF">
      <w:pPr>
        <w:pStyle w:val="ListeParagraf"/>
        <w:spacing w:before="0" w:beforeAutospacing="0" w:after="0" w:afterAutospacing="0"/>
        <w:ind w:right="140" w:firstLine="680"/>
        <w:contextualSpacing/>
        <w:jc w:val="right"/>
        <w:rPr>
          <w:b/>
        </w:rPr>
      </w:pPr>
      <w:r>
        <w:rPr>
          <w:b/>
        </w:rPr>
        <w:t>Dr. Celal GÜLŞEN</w:t>
      </w:r>
    </w:p>
    <w:p w14:paraId="20A22E72" w14:textId="19B5A549" w:rsidR="00950204" w:rsidRPr="00B63F4F" w:rsidRDefault="00333EE5" w:rsidP="00C44ACE">
      <w:pPr>
        <w:spacing w:after="0" w:line="240" w:lineRule="auto"/>
        <w:ind w:right="424" w:firstLine="6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3F4F">
        <w:rPr>
          <w:rFonts w:ascii="Times New Roman" w:hAnsi="Times New Roman" w:cs="Times New Roman"/>
          <w:bCs/>
          <w:sz w:val="24"/>
          <w:szCs w:val="24"/>
        </w:rPr>
        <w:t>0</w:t>
      </w:r>
      <w:r w:rsidR="00A20540" w:rsidRPr="00B63F4F">
        <w:rPr>
          <w:rFonts w:ascii="Times New Roman" w:hAnsi="Times New Roman" w:cs="Times New Roman"/>
          <w:bCs/>
          <w:sz w:val="24"/>
          <w:szCs w:val="24"/>
        </w:rPr>
        <w:t>505</w:t>
      </w:r>
      <w:r w:rsidR="00C44ACE">
        <w:rPr>
          <w:rFonts w:ascii="Times New Roman" w:hAnsi="Times New Roman" w:cs="Times New Roman"/>
          <w:bCs/>
          <w:sz w:val="24"/>
          <w:szCs w:val="24"/>
        </w:rPr>
        <w:t>.355 89 82</w:t>
      </w:r>
    </w:p>
    <w:p w14:paraId="47EB9B64" w14:textId="6EFD15D5" w:rsidR="008B4F30" w:rsidRPr="00B63F4F" w:rsidRDefault="00AF0524" w:rsidP="00C54562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44ACE" w:rsidRPr="00881406">
          <w:rPr>
            <w:rStyle w:val="Kpr"/>
            <w:rFonts w:ascii="Times New Roman" w:hAnsi="Times New Roman" w:cs="Times New Roman"/>
            <w:bCs/>
            <w:sz w:val="24"/>
            <w:szCs w:val="24"/>
          </w:rPr>
          <w:t>cocukkongresi@gmail.com</w:t>
        </w:r>
      </w:hyperlink>
      <w:r w:rsidR="008B4F30" w:rsidRPr="00B63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B4F30" w:rsidRPr="00B63F4F" w:rsidSect="00DA28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215"/>
    <w:multiLevelType w:val="multilevel"/>
    <w:tmpl w:val="210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A560C"/>
    <w:multiLevelType w:val="hybridMultilevel"/>
    <w:tmpl w:val="962A3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65D54"/>
    <w:multiLevelType w:val="hybridMultilevel"/>
    <w:tmpl w:val="F228A26A"/>
    <w:lvl w:ilvl="0" w:tplc="5BE6F5E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4DC5EFB"/>
    <w:multiLevelType w:val="hybridMultilevel"/>
    <w:tmpl w:val="0CD6D0EC"/>
    <w:lvl w:ilvl="0" w:tplc="041F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3F82B0C"/>
    <w:multiLevelType w:val="multilevel"/>
    <w:tmpl w:val="352E6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02"/>
    <w:rsid w:val="00002600"/>
    <w:rsid w:val="000179BC"/>
    <w:rsid w:val="00031E06"/>
    <w:rsid w:val="00037916"/>
    <w:rsid w:val="00041104"/>
    <w:rsid w:val="00042960"/>
    <w:rsid w:val="00060A83"/>
    <w:rsid w:val="00074D75"/>
    <w:rsid w:val="00087EB1"/>
    <w:rsid w:val="00096E49"/>
    <w:rsid w:val="000A5DEA"/>
    <w:rsid w:val="000B636F"/>
    <w:rsid w:val="000C0F63"/>
    <w:rsid w:val="000C4286"/>
    <w:rsid w:val="000C4ECF"/>
    <w:rsid w:val="000C5085"/>
    <w:rsid w:val="000D2D99"/>
    <w:rsid w:val="000E036E"/>
    <w:rsid w:val="000E6E79"/>
    <w:rsid w:val="00101675"/>
    <w:rsid w:val="001048E6"/>
    <w:rsid w:val="001067F9"/>
    <w:rsid w:val="00106EEE"/>
    <w:rsid w:val="0011791D"/>
    <w:rsid w:val="00132C66"/>
    <w:rsid w:val="00141046"/>
    <w:rsid w:val="0014444B"/>
    <w:rsid w:val="001727C9"/>
    <w:rsid w:val="00176FFB"/>
    <w:rsid w:val="0017758F"/>
    <w:rsid w:val="001873CD"/>
    <w:rsid w:val="001A14A9"/>
    <w:rsid w:val="001B0A01"/>
    <w:rsid w:val="001C1F66"/>
    <w:rsid w:val="001C5B59"/>
    <w:rsid w:val="001D1309"/>
    <w:rsid w:val="001E360B"/>
    <w:rsid w:val="001E5F42"/>
    <w:rsid w:val="00203E2A"/>
    <w:rsid w:val="00205E2E"/>
    <w:rsid w:val="00211940"/>
    <w:rsid w:val="00217B1B"/>
    <w:rsid w:val="0022040A"/>
    <w:rsid w:val="00224EBF"/>
    <w:rsid w:val="00233E8D"/>
    <w:rsid w:val="00243C6D"/>
    <w:rsid w:val="00244990"/>
    <w:rsid w:val="002454B3"/>
    <w:rsid w:val="002512A9"/>
    <w:rsid w:val="0026222E"/>
    <w:rsid w:val="00274C95"/>
    <w:rsid w:val="0027697A"/>
    <w:rsid w:val="0028119D"/>
    <w:rsid w:val="0028596A"/>
    <w:rsid w:val="0029254B"/>
    <w:rsid w:val="00296AC1"/>
    <w:rsid w:val="002A0E79"/>
    <w:rsid w:val="002A69B6"/>
    <w:rsid w:val="002B092A"/>
    <w:rsid w:val="002B4206"/>
    <w:rsid w:val="002E4A3E"/>
    <w:rsid w:val="002F1474"/>
    <w:rsid w:val="002F224B"/>
    <w:rsid w:val="00326D6A"/>
    <w:rsid w:val="00331A93"/>
    <w:rsid w:val="00333EE5"/>
    <w:rsid w:val="003575A9"/>
    <w:rsid w:val="00360EEF"/>
    <w:rsid w:val="0036277E"/>
    <w:rsid w:val="00374EB8"/>
    <w:rsid w:val="0037517A"/>
    <w:rsid w:val="00376548"/>
    <w:rsid w:val="003811E9"/>
    <w:rsid w:val="003930AA"/>
    <w:rsid w:val="00394F1C"/>
    <w:rsid w:val="003A20F9"/>
    <w:rsid w:val="003A5029"/>
    <w:rsid w:val="003A6736"/>
    <w:rsid w:val="003C07F1"/>
    <w:rsid w:val="003C0CBF"/>
    <w:rsid w:val="003C0E85"/>
    <w:rsid w:val="003C1A0D"/>
    <w:rsid w:val="003E139F"/>
    <w:rsid w:val="003E2AD6"/>
    <w:rsid w:val="003E684B"/>
    <w:rsid w:val="003F5870"/>
    <w:rsid w:val="004001D3"/>
    <w:rsid w:val="00402809"/>
    <w:rsid w:val="00410A56"/>
    <w:rsid w:val="00420F46"/>
    <w:rsid w:val="00423E4A"/>
    <w:rsid w:val="00423F60"/>
    <w:rsid w:val="0043635F"/>
    <w:rsid w:val="00442B2C"/>
    <w:rsid w:val="00451349"/>
    <w:rsid w:val="0045392F"/>
    <w:rsid w:val="0046064B"/>
    <w:rsid w:val="00465895"/>
    <w:rsid w:val="00465B8C"/>
    <w:rsid w:val="00465D7A"/>
    <w:rsid w:val="00470F47"/>
    <w:rsid w:val="00474763"/>
    <w:rsid w:val="00490127"/>
    <w:rsid w:val="004933E6"/>
    <w:rsid w:val="004A66A3"/>
    <w:rsid w:val="004B0071"/>
    <w:rsid w:val="004B432A"/>
    <w:rsid w:val="004C1B30"/>
    <w:rsid w:val="004C29D0"/>
    <w:rsid w:val="004C3554"/>
    <w:rsid w:val="004D0CD6"/>
    <w:rsid w:val="004E4CA6"/>
    <w:rsid w:val="004F3A35"/>
    <w:rsid w:val="0050248D"/>
    <w:rsid w:val="00507149"/>
    <w:rsid w:val="005111C1"/>
    <w:rsid w:val="005123EB"/>
    <w:rsid w:val="00514562"/>
    <w:rsid w:val="00516656"/>
    <w:rsid w:val="0052374D"/>
    <w:rsid w:val="005314A8"/>
    <w:rsid w:val="005331A1"/>
    <w:rsid w:val="005331B0"/>
    <w:rsid w:val="0054134C"/>
    <w:rsid w:val="00542D34"/>
    <w:rsid w:val="00544728"/>
    <w:rsid w:val="00546882"/>
    <w:rsid w:val="00555F85"/>
    <w:rsid w:val="00562571"/>
    <w:rsid w:val="00562CA8"/>
    <w:rsid w:val="0056788C"/>
    <w:rsid w:val="0057396D"/>
    <w:rsid w:val="00575276"/>
    <w:rsid w:val="00584B76"/>
    <w:rsid w:val="005941B9"/>
    <w:rsid w:val="005A6ACA"/>
    <w:rsid w:val="005C15B2"/>
    <w:rsid w:val="005C75DB"/>
    <w:rsid w:val="005D3C6D"/>
    <w:rsid w:val="005D65AF"/>
    <w:rsid w:val="005E0DEC"/>
    <w:rsid w:val="005E2BDD"/>
    <w:rsid w:val="005E7A03"/>
    <w:rsid w:val="005F2555"/>
    <w:rsid w:val="0060385B"/>
    <w:rsid w:val="00607845"/>
    <w:rsid w:val="0062653F"/>
    <w:rsid w:val="006514FD"/>
    <w:rsid w:val="0065486B"/>
    <w:rsid w:val="006616EA"/>
    <w:rsid w:val="00661BEB"/>
    <w:rsid w:val="006661BB"/>
    <w:rsid w:val="006662BA"/>
    <w:rsid w:val="006854F8"/>
    <w:rsid w:val="0069227C"/>
    <w:rsid w:val="00692C9D"/>
    <w:rsid w:val="006A10CD"/>
    <w:rsid w:val="006B08E4"/>
    <w:rsid w:val="006B0963"/>
    <w:rsid w:val="006D229A"/>
    <w:rsid w:val="006D778D"/>
    <w:rsid w:val="006E0207"/>
    <w:rsid w:val="006E3054"/>
    <w:rsid w:val="006F55B9"/>
    <w:rsid w:val="006F62F7"/>
    <w:rsid w:val="0071598B"/>
    <w:rsid w:val="00745261"/>
    <w:rsid w:val="00747809"/>
    <w:rsid w:val="00750839"/>
    <w:rsid w:val="00751300"/>
    <w:rsid w:val="00756902"/>
    <w:rsid w:val="00773EAE"/>
    <w:rsid w:val="00783ADF"/>
    <w:rsid w:val="007B2C88"/>
    <w:rsid w:val="007B4FBA"/>
    <w:rsid w:val="007C03C4"/>
    <w:rsid w:val="007D1607"/>
    <w:rsid w:val="007D31C1"/>
    <w:rsid w:val="007D643F"/>
    <w:rsid w:val="007E5C56"/>
    <w:rsid w:val="00811B15"/>
    <w:rsid w:val="0081672F"/>
    <w:rsid w:val="00816BB5"/>
    <w:rsid w:val="00817587"/>
    <w:rsid w:val="00817F66"/>
    <w:rsid w:val="0082557A"/>
    <w:rsid w:val="008303D2"/>
    <w:rsid w:val="0083164C"/>
    <w:rsid w:val="0083478A"/>
    <w:rsid w:val="00850F22"/>
    <w:rsid w:val="008539EB"/>
    <w:rsid w:val="00855739"/>
    <w:rsid w:val="00864002"/>
    <w:rsid w:val="00877432"/>
    <w:rsid w:val="0089045F"/>
    <w:rsid w:val="00893CC4"/>
    <w:rsid w:val="008A7E46"/>
    <w:rsid w:val="008B3DAF"/>
    <w:rsid w:val="008B4F30"/>
    <w:rsid w:val="008C7132"/>
    <w:rsid w:val="008D3D8F"/>
    <w:rsid w:val="008E093A"/>
    <w:rsid w:val="008F1E3C"/>
    <w:rsid w:val="00901ED3"/>
    <w:rsid w:val="00921501"/>
    <w:rsid w:val="00923686"/>
    <w:rsid w:val="00925B35"/>
    <w:rsid w:val="00927992"/>
    <w:rsid w:val="00950204"/>
    <w:rsid w:val="00950D8B"/>
    <w:rsid w:val="00960209"/>
    <w:rsid w:val="0096171C"/>
    <w:rsid w:val="00970A38"/>
    <w:rsid w:val="0097104A"/>
    <w:rsid w:val="00981CAF"/>
    <w:rsid w:val="0098266A"/>
    <w:rsid w:val="009A2C70"/>
    <w:rsid w:val="009B3BEC"/>
    <w:rsid w:val="009D5FCE"/>
    <w:rsid w:val="009E1CCF"/>
    <w:rsid w:val="009E5F81"/>
    <w:rsid w:val="009F1525"/>
    <w:rsid w:val="00A0152D"/>
    <w:rsid w:val="00A1208C"/>
    <w:rsid w:val="00A20540"/>
    <w:rsid w:val="00A37FD4"/>
    <w:rsid w:val="00A41489"/>
    <w:rsid w:val="00A44EAE"/>
    <w:rsid w:val="00A52911"/>
    <w:rsid w:val="00A6295A"/>
    <w:rsid w:val="00A636E8"/>
    <w:rsid w:val="00A64D5C"/>
    <w:rsid w:val="00A7353A"/>
    <w:rsid w:val="00A96FC4"/>
    <w:rsid w:val="00AA7176"/>
    <w:rsid w:val="00AB46CA"/>
    <w:rsid w:val="00AD6426"/>
    <w:rsid w:val="00AE3E38"/>
    <w:rsid w:val="00AE464C"/>
    <w:rsid w:val="00AE6983"/>
    <w:rsid w:val="00AF0440"/>
    <w:rsid w:val="00AF0524"/>
    <w:rsid w:val="00AF0AB7"/>
    <w:rsid w:val="00B04D97"/>
    <w:rsid w:val="00B05A39"/>
    <w:rsid w:val="00B07EA2"/>
    <w:rsid w:val="00B11822"/>
    <w:rsid w:val="00B22E9B"/>
    <w:rsid w:val="00B23062"/>
    <w:rsid w:val="00B26092"/>
    <w:rsid w:val="00B2790F"/>
    <w:rsid w:val="00B36402"/>
    <w:rsid w:val="00B457BC"/>
    <w:rsid w:val="00B51008"/>
    <w:rsid w:val="00B52638"/>
    <w:rsid w:val="00B6132F"/>
    <w:rsid w:val="00B62D9A"/>
    <w:rsid w:val="00B63F4F"/>
    <w:rsid w:val="00B80807"/>
    <w:rsid w:val="00B877B6"/>
    <w:rsid w:val="00B97355"/>
    <w:rsid w:val="00BA06E4"/>
    <w:rsid w:val="00BA7794"/>
    <w:rsid w:val="00BC1850"/>
    <w:rsid w:val="00BC558B"/>
    <w:rsid w:val="00BD4CFC"/>
    <w:rsid w:val="00BE06C9"/>
    <w:rsid w:val="00BE0BA6"/>
    <w:rsid w:val="00BF0851"/>
    <w:rsid w:val="00C03C8E"/>
    <w:rsid w:val="00C06FD7"/>
    <w:rsid w:val="00C0786B"/>
    <w:rsid w:val="00C10E29"/>
    <w:rsid w:val="00C207C0"/>
    <w:rsid w:val="00C220BE"/>
    <w:rsid w:val="00C226B7"/>
    <w:rsid w:val="00C44ACE"/>
    <w:rsid w:val="00C53F5C"/>
    <w:rsid w:val="00C54562"/>
    <w:rsid w:val="00C57BBF"/>
    <w:rsid w:val="00C61A76"/>
    <w:rsid w:val="00C729B5"/>
    <w:rsid w:val="00C73FC7"/>
    <w:rsid w:val="00C847C3"/>
    <w:rsid w:val="00CA66F2"/>
    <w:rsid w:val="00CA6D0A"/>
    <w:rsid w:val="00CC6803"/>
    <w:rsid w:val="00CD1030"/>
    <w:rsid w:val="00CD25E2"/>
    <w:rsid w:val="00CD7CC3"/>
    <w:rsid w:val="00CF6899"/>
    <w:rsid w:val="00D26C2E"/>
    <w:rsid w:val="00D27BA6"/>
    <w:rsid w:val="00D306F3"/>
    <w:rsid w:val="00D324F3"/>
    <w:rsid w:val="00D436D1"/>
    <w:rsid w:val="00D52F52"/>
    <w:rsid w:val="00D6158A"/>
    <w:rsid w:val="00D70B8D"/>
    <w:rsid w:val="00D75615"/>
    <w:rsid w:val="00D75BBB"/>
    <w:rsid w:val="00D941FD"/>
    <w:rsid w:val="00DA0A6D"/>
    <w:rsid w:val="00DA28C3"/>
    <w:rsid w:val="00DD0EC0"/>
    <w:rsid w:val="00DE2EDE"/>
    <w:rsid w:val="00DF6E24"/>
    <w:rsid w:val="00DF6E9C"/>
    <w:rsid w:val="00E0259C"/>
    <w:rsid w:val="00E12AC4"/>
    <w:rsid w:val="00E1332A"/>
    <w:rsid w:val="00E415B3"/>
    <w:rsid w:val="00E41D44"/>
    <w:rsid w:val="00E43D16"/>
    <w:rsid w:val="00E53E44"/>
    <w:rsid w:val="00E622B6"/>
    <w:rsid w:val="00E62668"/>
    <w:rsid w:val="00E64C4F"/>
    <w:rsid w:val="00E677E0"/>
    <w:rsid w:val="00E7057A"/>
    <w:rsid w:val="00E716A3"/>
    <w:rsid w:val="00E7334B"/>
    <w:rsid w:val="00E80C2C"/>
    <w:rsid w:val="00E9172A"/>
    <w:rsid w:val="00E93A19"/>
    <w:rsid w:val="00EA3FEB"/>
    <w:rsid w:val="00EB4FFA"/>
    <w:rsid w:val="00EC02C7"/>
    <w:rsid w:val="00EC4FAB"/>
    <w:rsid w:val="00ED132A"/>
    <w:rsid w:val="00ED40BC"/>
    <w:rsid w:val="00ED7F9B"/>
    <w:rsid w:val="00EE39D8"/>
    <w:rsid w:val="00EE6117"/>
    <w:rsid w:val="00EF04FB"/>
    <w:rsid w:val="00F11939"/>
    <w:rsid w:val="00F11D1E"/>
    <w:rsid w:val="00F12E9A"/>
    <w:rsid w:val="00F32AD6"/>
    <w:rsid w:val="00F354A7"/>
    <w:rsid w:val="00F35D31"/>
    <w:rsid w:val="00F361B0"/>
    <w:rsid w:val="00F3650B"/>
    <w:rsid w:val="00F4077B"/>
    <w:rsid w:val="00F41973"/>
    <w:rsid w:val="00F52E33"/>
    <w:rsid w:val="00F57670"/>
    <w:rsid w:val="00F625C7"/>
    <w:rsid w:val="00F63996"/>
    <w:rsid w:val="00F64F16"/>
    <w:rsid w:val="00F65DED"/>
    <w:rsid w:val="00F70801"/>
    <w:rsid w:val="00F811F1"/>
    <w:rsid w:val="00F85096"/>
    <w:rsid w:val="00F8562F"/>
    <w:rsid w:val="00FA7B2D"/>
    <w:rsid w:val="00FB0EF1"/>
    <w:rsid w:val="00FB1D12"/>
    <w:rsid w:val="00FC16B5"/>
    <w:rsid w:val="00FC19F8"/>
    <w:rsid w:val="00FD18C1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84FF"/>
  <w15:docId w15:val="{D24FF21A-8ED2-49CA-B347-0AC8666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C0"/>
  </w:style>
  <w:style w:type="paragraph" w:styleId="Balk1">
    <w:name w:val="heading 1"/>
    <w:basedOn w:val="Normal"/>
    <w:link w:val="Balk1Char"/>
    <w:uiPriority w:val="9"/>
    <w:qFormat/>
    <w:rsid w:val="00374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62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9172A"/>
    <w:rPr>
      <w:color w:val="0000FF"/>
      <w:u w:val="single"/>
    </w:rPr>
  </w:style>
  <w:style w:type="paragraph" w:customStyle="1" w:styleId="Default">
    <w:name w:val="Default"/>
    <w:rsid w:val="00F40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26C2E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F30"/>
    <w:rPr>
      <w:color w:val="605E5C"/>
      <w:shd w:val="clear" w:color="auto" w:fill="E1DFDD"/>
    </w:rPr>
  </w:style>
  <w:style w:type="character" w:customStyle="1" w:styleId="linked-author">
    <w:name w:val="linked-author"/>
    <w:basedOn w:val="VarsaylanParagrafYazTipi"/>
    <w:rsid w:val="00811B15"/>
  </w:style>
  <w:style w:type="character" w:customStyle="1" w:styleId="Balk1Char">
    <w:name w:val="Başlık 1 Char"/>
    <w:basedOn w:val="VarsaylanParagrafYazTipi"/>
    <w:link w:val="Balk1"/>
    <w:uiPriority w:val="9"/>
    <w:rsid w:val="00374E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search/results?term=Perez,%20Catherine&amp;latSearchType=a" TargetMode="External"/><Relationship Id="rId13" Type="http://schemas.openxmlformats.org/officeDocument/2006/relationships/hyperlink" Target="mailto:cocukkongre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net.apa.org/search/results?term=Moreno,%20Geena&amp;latSearchType=a" TargetMode="External"/><Relationship Id="rId12" Type="http://schemas.openxmlformats.org/officeDocument/2006/relationships/hyperlink" Target="https://www.psikopatolojibilimi.com/2019/05/16/arilar-neden-bal-yap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net.apa.org/search/results?term=Her,%20Malina&amp;latSearchType=a" TargetMode="External"/><Relationship Id="rId11" Type="http://schemas.openxmlformats.org/officeDocument/2006/relationships/hyperlink" Target="https://doi.org/10.15516/cje.v20i3.2902" TargetMode="External"/><Relationship Id="rId5" Type="http://schemas.openxmlformats.org/officeDocument/2006/relationships/hyperlink" Target="https://psycnet.apa.org/search/results?term=Grady,%20Jessica%20Stoltzfus&amp;latSearchType=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37/ppm000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net.apa.org/search/results?term=Yelinek,%20Jillian&amp;latSearchType=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Celal GÜLŞEN</cp:lastModifiedBy>
  <cp:revision>35</cp:revision>
  <dcterms:created xsi:type="dcterms:W3CDTF">2021-02-13T14:30:00Z</dcterms:created>
  <dcterms:modified xsi:type="dcterms:W3CDTF">2023-05-03T10:05:00Z</dcterms:modified>
</cp:coreProperties>
</file>